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222A" w14:textId="5E48EC1A" w:rsidR="00E05B05" w:rsidRPr="00184DE8" w:rsidRDefault="00E05B05" w:rsidP="00E05B05">
      <w:pPr>
        <w:pStyle w:val="Heading4"/>
        <w:jc w:val="center"/>
        <w:rPr>
          <w:rFonts w:ascii="Book Antiqua" w:hAnsi="Book Antiqua"/>
          <w:spacing w:val="-3"/>
          <w:sz w:val="24"/>
          <w:szCs w:val="24"/>
        </w:rPr>
      </w:pPr>
      <w:r w:rsidRPr="00184DE8">
        <w:rPr>
          <w:rFonts w:ascii="Book Antiqua" w:eastAsia="Arial Unicode MS" w:hAnsi="Book Antiqua" w:cs="Arial"/>
          <w:b w:val="0"/>
          <w:spacing w:val="-3"/>
          <w:sz w:val="24"/>
          <w:szCs w:val="24"/>
        </w:rPr>
        <w:t>Chitonge Horman</w:t>
      </w:r>
    </w:p>
    <w:p w14:paraId="763BF6D0" w14:textId="6F735137" w:rsidR="00E05B05" w:rsidRPr="0055719B" w:rsidRDefault="00E05B05" w:rsidP="00E05B05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Professor</w:t>
      </w:r>
      <w:r w:rsidR="00FE755C">
        <w:rPr>
          <w:rFonts w:ascii="Book Antiqua" w:hAnsi="Book Antiqua" w:cs="Arial"/>
          <w:b/>
        </w:rPr>
        <w:t xml:space="preserve">, </w:t>
      </w:r>
      <w:r>
        <w:rPr>
          <w:rFonts w:ascii="Book Antiqua" w:hAnsi="Book Antiqua" w:cs="Arial"/>
          <w:b/>
        </w:rPr>
        <w:t>African Stu</w:t>
      </w:r>
      <w:r w:rsidR="00960CFC">
        <w:rPr>
          <w:rFonts w:ascii="Book Antiqua" w:hAnsi="Book Antiqua" w:cs="Arial"/>
          <w:b/>
        </w:rPr>
        <w:t xml:space="preserve">dies </w:t>
      </w:r>
    </w:p>
    <w:p w14:paraId="4C527463" w14:textId="77777777" w:rsidR="00E05B05" w:rsidRPr="00184DE8" w:rsidRDefault="00E05B05" w:rsidP="00E05B05">
      <w:pPr>
        <w:widowControl/>
        <w:tabs>
          <w:tab w:val="left" w:pos="-720"/>
        </w:tabs>
        <w:suppressAutoHyphens/>
        <w:ind w:left="720" w:hanging="720"/>
        <w:jc w:val="center"/>
        <w:rPr>
          <w:rFonts w:ascii="Book Antiqua" w:hAnsi="Book Antiqua" w:cs="Garamond Antiqua"/>
          <w:spacing w:val="-3"/>
        </w:rPr>
      </w:pPr>
      <w:r>
        <w:rPr>
          <w:rFonts w:ascii="Book Antiqua" w:hAnsi="Book Antiqua" w:cs="Garamond Antiqua"/>
          <w:spacing w:val="-3"/>
        </w:rPr>
        <w:t>Centre for African Studies</w:t>
      </w:r>
    </w:p>
    <w:p w14:paraId="1247C738" w14:textId="77777777" w:rsidR="00E05B05" w:rsidRPr="00184DE8" w:rsidRDefault="00E05B05" w:rsidP="00E05B05">
      <w:pPr>
        <w:widowControl/>
        <w:tabs>
          <w:tab w:val="left" w:pos="-720"/>
        </w:tabs>
        <w:suppressAutoHyphens/>
        <w:ind w:left="720" w:hanging="720"/>
        <w:jc w:val="center"/>
        <w:rPr>
          <w:rFonts w:ascii="Book Antiqua" w:hAnsi="Book Antiqua" w:cs="Garamond Antiqua"/>
          <w:spacing w:val="-3"/>
        </w:rPr>
      </w:pPr>
      <w:r w:rsidRPr="00184DE8">
        <w:rPr>
          <w:rFonts w:ascii="Book Antiqua" w:hAnsi="Book Antiqua" w:cs="Garamond Antiqua"/>
          <w:spacing w:val="-3"/>
        </w:rPr>
        <w:t>University of Cape Town</w:t>
      </w:r>
    </w:p>
    <w:p w14:paraId="5FC2AC8F" w14:textId="77777777" w:rsidR="00E05B05" w:rsidRDefault="00E05B05" w:rsidP="00E05B05">
      <w:pPr>
        <w:widowControl/>
        <w:tabs>
          <w:tab w:val="left" w:pos="-720"/>
        </w:tabs>
        <w:suppressAutoHyphens/>
        <w:ind w:left="720" w:hanging="720"/>
        <w:jc w:val="center"/>
        <w:rPr>
          <w:rFonts w:ascii="Book Antiqua" w:hAnsi="Book Antiqua" w:cs="Arial"/>
          <w:color w:val="333333"/>
        </w:rPr>
      </w:pPr>
      <w:r w:rsidRPr="00184DE8">
        <w:rPr>
          <w:rFonts w:ascii="Book Antiqua" w:hAnsi="Book Antiqua" w:cs="Arial"/>
          <w:color w:val="333333"/>
        </w:rPr>
        <w:t>  Cape Town</w:t>
      </w:r>
      <w:r>
        <w:rPr>
          <w:rFonts w:ascii="Book Antiqua" w:hAnsi="Book Antiqua" w:cs="Arial"/>
          <w:color w:val="333333"/>
        </w:rPr>
        <w:t>, 7700</w:t>
      </w:r>
    </w:p>
    <w:p w14:paraId="4A62C5E3" w14:textId="77777777" w:rsidR="00E05B05" w:rsidRDefault="00E05B05" w:rsidP="00E05B05">
      <w:pPr>
        <w:widowControl/>
        <w:tabs>
          <w:tab w:val="left" w:pos="-720"/>
        </w:tabs>
        <w:suppressAutoHyphens/>
        <w:ind w:left="720" w:hanging="720"/>
        <w:jc w:val="center"/>
        <w:rPr>
          <w:rFonts w:ascii="Book Antiqua" w:hAnsi="Book Antiqua" w:cs="Arial"/>
          <w:color w:val="333333"/>
        </w:rPr>
      </w:pPr>
      <w:r w:rsidRPr="00184DE8">
        <w:rPr>
          <w:rFonts w:ascii="Book Antiqua" w:hAnsi="Book Antiqua" w:cs="Arial"/>
          <w:color w:val="333333"/>
        </w:rPr>
        <w:t>South Africa</w:t>
      </w:r>
    </w:p>
    <w:p w14:paraId="4A4E6A6F" w14:textId="77777777" w:rsidR="00E05B05" w:rsidRDefault="00E05B05" w:rsidP="00E05B05">
      <w:pPr>
        <w:widowControl/>
        <w:tabs>
          <w:tab w:val="left" w:pos="-720"/>
        </w:tabs>
        <w:suppressAutoHyphens/>
        <w:ind w:left="720" w:hanging="720"/>
        <w:jc w:val="center"/>
        <w:rPr>
          <w:rFonts w:ascii="Book Antiqua" w:hAnsi="Book Antiqua" w:cs="Garamond Antiqua"/>
          <w:spacing w:val="-3"/>
        </w:rPr>
      </w:pPr>
      <w:proofErr w:type="gramStart"/>
      <w:r w:rsidRPr="00253F44">
        <w:rPr>
          <w:rFonts w:ascii="Book Antiqua" w:hAnsi="Book Antiqua" w:cs="Garamond Antiqua"/>
          <w:b/>
          <w:spacing w:val="-3"/>
        </w:rPr>
        <w:t>E-mail</w:t>
      </w:r>
      <w:r>
        <w:rPr>
          <w:rFonts w:ascii="Book Antiqua" w:hAnsi="Book Antiqua" w:cs="Garamond Antiqua"/>
          <w:spacing w:val="-3"/>
        </w:rPr>
        <w:t xml:space="preserve"> </w:t>
      </w:r>
      <w:r w:rsidRPr="00184DE8">
        <w:rPr>
          <w:rFonts w:ascii="Book Antiqua" w:hAnsi="Book Antiqua" w:cs="Garamond Antiqua"/>
          <w:spacing w:val="-3"/>
        </w:rPr>
        <w:t>:</w:t>
      </w:r>
      <w:proofErr w:type="gramEnd"/>
      <w:r w:rsidRPr="008B610D">
        <w:rPr>
          <w:rFonts w:ascii="Book Antiqua" w:hAnsi="Book Antiqua" w:cs="Garamond Antiqua"/>
          <w:spacing w:val="-3"/>
        </w:rPr>
        <w:t xml:space="preserve"> </w:t>
      </w:r>
      <w:hyperlink r:id="rId5" w:history="1">
        <w:r w:rsidRPr="00184DE8">
          <w:rPr>
            <w:rStyle w:val="Hyperlink"/>
            <w:rFonts w:ascii="Book Antiqua" w:hAnsi="Book Antiqua" w:cs="Garamond Antiqua"/>
            <w:spacing w:val="-3"/>
          </w:rPr>
          <w:t>Horman.Chitonge@uct.ac.za</w:t>
        </w:r>
      </w:hyperlink>
    </w:p>
    <w:p w14:paraId="54C34B4C" w14:textId="77777777" w:rsidR="00E05B05" w:rsidRDefault="00E05B05" w:rsidP="00E05B05">
      <w:pPr>
        <w:jc w:val="both"/>
        <w:rPr>
          <w:rFonts w:ascii="Book Antiqua" w:hAnsi="Book Antiqua" w:cs="Arial"/>
          <w:b/>
        </w:rPr>
      </w:pPr>
    </w:p>
    <w:p w14:paraId="632C7CD2" w14:textId="77777777" w:rsidR="00E05B05" w:rsidRPr="0055719B" w:rsidRDefault="00E05B05" w:rsidP="00E05B05">
      <w:pPr>
        <w:jc w:val="both"/>
        <w:rPr>
          <w:rFonts w:ascii="Book Antiqua" w:hAnsi="Book Antiqua" w:cs="Arial"/>
          <w:b/>
        </w:rPr>
      </w:pPr>
      <w:r w:rsidRPr="0055719B">
        <w:rPr>
          <w:rFonts w:ascii="Book Antiqua" w:hAnsi="Book Antiqua" w:cs="Arial"/>
          <w:b/>
        </w:rPr>
        <w:t>PROFILE</w:t>
      </w:r>
    </w:p>
    <w:p w14:paraId="4BD03B9F" w14:textId="3F8FE7B3" w:rsidR="00AA3004" w:rsidRDefault="006F133D" w:rsidP="00AA3004">
      <w:pPr>
        <w:widowControl/>
        <w:autoSpaceDE/>
        <w:autoSpaceDN/>
        <w:adjustRightInd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Horman Chitonge is </w:t>
      </w:r>
      <w:r w:rsidR="00E55F84">
        <w:rPr>
          <w:rFonts w:ascii="Book Antiqua" w:hAnsi="Book Antiqua" w:cs="Arial"/>
        </w:rPr>
        <w:t>Professor of African Studies at the Centre for African Studies, and a</w:t>
      </w:r>
      <w:r>
        <w:rPr>
          <w:rFonts w:ascii="Book Antiqua" w:hAnsi="Book Antiqua" w:cs="Arial"/>
        </w:rPr>
        <w:t xml:space="preserve"> r</w:t>
      </w:r>
      <w:r w:rsidR="00AA3004" w:rsidRPr="0055719B">
        <w:rPr>
          <w:rFonts w:ascii="Book Antiqua" w:hAnsi="Book Antiqua" w:cs="Arial"/>
        </w:rPr>
        <w:t>es</w:t>
      </w:r>
      <w:r w:rsidR="00AA3004">
        <w:rPr>
          <w:rFonts w:ascii="Book Antiqua" w:hAnsi="Book Antiqua" w:cs="Arial"/>
        </w:rPr>
        <w:t xml:space="preserve">earcher </w:t>
      </w:r>
      <w:r>
        <w:rPr>
          <w:rFonts w:ascii="Book Antiqua" w:hAnsi="Book Antiqua" w:cs="Arial"/>
        </w:rPr>
        <w:t>f</w:t>
      </w:r>
      <w:r w:rsidR="00AA3004">
        <w:rPr>
          <w:rFonts w:ascii="Book Antiqua" w:hAnsi="Book Antiqua" w:cs="Arial"/>
        </w:rPr>
        <w:t>ellow at PRISM, School of Economics, University of Cape Town</w:t>
      </w:r>
      <w:r w:rsidR="00E55F84">
        <w:rPr>
          <w:rFonts w:ascii="Book Antiqua" w:hAnsi="Book Antiqua" w:cs="Arial"/>
        </w:rPr>
        <w:t>. He</w:t>
      </w:r>
      <w:r w:rsidR="00E51026">
        <w:rPr>
          <w:rFonts w:ascii="Book Antiqua" w:hAnsi="Book Antiqua" w:cs="Arial"/>
        </w:rPr>
        <w:t xml:space="preserve"> is currently the head of department for African Studies and Linguistics. He</w:t>
      </w:r>
      <w:r w:rsidR="00E55F84">
        <w:rPr>
          <w:rFonts w:ascii="Book Antiqua" w:hAnsi="Book Antiqua" w:cs="Arial"/>
        </w:rPr>
        <w:t xml:space="preserve"> is also a</w:t>
      </w:r>
      <w:r>
        <w:rPr>
          <w:rFonts w:ascii="Book Antiqua" w:hAnsi="Book Antiqua" w:cs="Arial"/>
        </w:rPr>
        <w:t xml:space="preserve"> </w:t>
      </w:r>
      <w:r w:rsidR="00AA3004">
        <w:rPr>
          <w:rFonts w:ascii="Book Antiqua" w:hAnsi="Book Antiqua" w:cs="Arial"/>
        </w:rPr>
        <w:t xml:space="preserve">Visiting </w:t>
      </w:r>
      <w:r>
        <w:rPr>
          <w:rFonts w:ascii="Book Antiqua" w:hAnsi="Book Antiqua" w:cs="Arial"/>
        </w:rPr>
        <w:t xml:space="preserve">professor at </w:t>
      </w:r>
      <w:r w:rsidR="00AA3004">
        <w:rPr>
          <w:rFonts w:ascii="Book Antiqua" w:hAnsi="Book Antiqua" w:cs="Arial"/>
        </w:rPr>
        <w:t>African Studies Centre, Tokyo University of Foreign</w:t>
      </w:r>
      <w:r>
        <w:rPr>
          <w:rFonts w:ascii="Book Antiqua" w:hAnsi="Book Antiqua" w:cs="Arial"/>
        </w:rPr>
        <w:t xml:space="preserve"> and in the Global Justice Programme, Yale University. His r</w:t>
      </w:r>
      <w:r w:rsidR="00AA3004" w:rsidRPr="00983F94">
        <w:rPr>
          <w:rFonts w:ascii="Book Antiqua" w:hAnsi="Book Antiqua" w:cs="Arial"/>
        </w:rPr>
        <w:t>esearch i</w:t>
      </w:r>
      <w:r w:rsidR="00AA3004">
        <w:rPr>
          <w:rFonts w:ascii="Book Antiqua" w:hAnsi="Book Antiqua" w:cs="Arial"/>
        </w:rPr>
        <w:t>nterests</w:t>
      </w:r>
      <w:r>
        <w:rPr>
          <w:rFonts w:ascii="Book Antiqua" w:hAnsi="Book Antiqua" w:cs="Arial"/>
        </w:rPr>
        <w:t xml:space="preserve"> </w:t>
      </w:r>
      <w:r w:rsidR="00E55F84">
        <w:rPr>
          <w:rFonts w:ascii="Book Antiqua" w:hAnsi="Book Antiqua" w:cs="Arial"/>
        </w:rPr>
        <w:t>include</w:t>
      </w:r>
      <w:r w:rsidR="00AA3004">
        <w:rPr>
          <w:rFonts w:ascii="Book Antiqua" w:hAnsi="Book Antiqua" w:cs="Arial"/>
        </w:rPr>
        <w:t xml:space="preserve"> E</w:t>
      </w:r>
      <w:r w:rsidR="00AA3004" w:rsidRPr="00983F94">
        <w:rPr>
          <w:rFonts w:ascii="Book Antiqua" w:hAnsi="Book Antiqua" w:cs="Arial"/>
        </w:rPr>
        <w:t>conomic development in Africa</w:t>
      </w:r>
      <w:r w:rsidR="00AA3004">
        <w:rPr>
          <w:rFonts w:ascii="Book Antiqua" w:hAnsi="Book Antiqua" w:cs="Arial"/>
        </w:rPr>
        <w:t>,</w:t>
      </w:r>
      <w:r w:rsidR="00AA3004" w:rsidRPr="00983F94">
        <w:rPr>
          <w:rFonts w:ascii="Book Antiqua" w:hAnsi="Book Antiqua" w:cs="Arial"/>
        </w:rPr>
        <w:t xml:space="preserve"> agrarian political economy, water supply, social welfare, poverty and inequality and alternatives for African economic growth</w:t>
      </w:r>
      <w:r w:rsidR="00AA3004">
        <w:rPr>
          <w:rFonts w:ascii="Book Antiqua" w:hAnsi="Book Antiqua" w:cs="Arial"/>
        </w:rPr>
        <w:t xml:space="preserve">. </w:t>
      </w:r>
    </w:p>
    <w:p w14:paraId="0EB891E0" w14:textId="59C0FBAA" w:rsidR="00E51026" w:rsidRDefault="00E51026" w:rsidP="00AA3004">
      <w:pPr>
        <w:widowControl/>
        <w:autoSpaceDE/>
        <w:autoSpaceDN/>
        <w:adjustRightInd/>
        <w:jc w:val="both"/>
        <w:rPr>
          <w:rFonts w:ascii="Book Antiqua" w:hAnsi="Book Antiqua" w:cs="Arial"/>
        </w:rPr>
      </w:pPr>
    </w:p>
    <w:p w14:paraId="2CD79D7C" w14:textId="77777777" w:rsidR="00E51026" w:rsidRDefault="00E51026" w:rsidP="007438F1">
      <w:pPr>
        <w:widowControl/>
        <w:tabs>
          <w:tab w:val="left" w:pos="-720"/>
        </w:tabs>
        <w:suppressAutoHyphens/>
        <w:rPr>
          <w:rFonts w:ascii="Book Antiqua" w:hAnsi="Book Antiqua" w:cs="Garamond Antiqua"/>
          <w:b/>
          <w:bCs/>
          <w:spacing w:val="-3"/>
          <w:u w:val="single"/>
        </w:rPr>
      </w:pPr>
    </w:p>
    <w:p w14:paraId="0362B4CE" w14:textId="49043CED" w:rsidR="007438F1" w:rsidRDefault="00E51026" w:rsidP="007438F1">
      <w:pPr>
        <w:widowControl/>
        <w:tabs>
          <w:tab w:val="left" w:pos="-720"/>
        </w:tabs>
        <w:suppressAutoHyphens/>
        <w:jc w:val="center"/>
        <w:rPr>
          <w:rFonts w:ascii="Book Antiqua" w:hAnsi="Book Antiqua" w:cs="Garamond Antiqua"/>
          <w:spacing w:val="-3"/>
        </w:rPr>
      </w:pPr>
      <w:r>
        <w:rPr>
          <w:rFonts w:ascii="Book Antiqua" w:hAnsi="Book Antiqua" w:cs="Garamond Antiqua"/>
          <w:b/>
          <w:bCs/>
          <w:spacing w:val="-3"/>
          <w:u w:val="single"/>
        </w:rPr>
        <w:t xml:space="preserve">SELECTED </w:t>
      </w:r>
      <w:r w:rsidR="007438F1">
        <w:rPr>
          <w:rFonts w:ascii="Book Antiqua" w:hAnsi="Book Antiqua" w:cs="Garamond Antiqua"/>
          <w:b/>
          <w:bCs/>
          <w:spacing w:val="-3"/>
          <w:u w:val="single"/>
        </w:rPr>
        <w:t>PUBLICATIONS</w:t>
      </w:r>
    </w:p>
    <w:p w14:paraId="78D6E350" w14:textId="77777777" w:rsidR="007438F1" w:rsidRDefault="007438F1" w:rsidP="00E05B05">
      <w:pPr>
        <w:widowControl/>
        <w:tabs>
          <w:tab w:val="left" w:pos="-720"/>
        </w:tabs>
        <w:suppressAutoHyphens/>
        <w:rPr>
          <w:rFonts w:ascii="Book Antiqua" w:hAnsi="Book Antiqua" w:cs="Arial"/>
        </w:rPr>
      </w:pPr>
    </w:p>
    <w:p w14:paraId="359260D0" w14:textId="77777777" w:rsidR="00E05B05" w:rsidRDefault="00E05B05" w:rsidP="00E05B05">
      <w:pPr>
        <w:widowControl/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  <w:r>
        <w:rPr>
          <w:rFonts w:ascii="Book Antiqua" w:hAnsi="Book Antiqua" w:cs="Garamond Antiqua"/>
          <w:b/>
          <w:bCs/>
          <w:spacing w:val="-3"/>
          <w:u w:val="single"/>
        </w:rPr>
        <w:t xml:space="preserve">Monographs </w:t>
      </w:r>
    </w:p>
    <w:p w14:paraId="1F36BAB9" w14:textId="77777777" w:rsidR="008F4F51" w:rsidRDefault="008F4F51" w:rsidP="00AA3004">
      <w:pPr>
        <w:rPr>
          <w:rFonts w:ascii="Book Antiqua" w:hAnsi="Book Antiqua"/>
        </w:rPr>
      </w:pPr>
    </w:p>
    <w:p w14:paraId="42FEB997" w14:textId="31267771" w:rsidR="00AA3004" w:rsidRPr="007438F1" w:rsidRDefault="00AA3004" w:rsidP="007438F1">
      <w:pPr>
        <w:pStyle w:val="ListParagraph"/>
        <w:numPr>
          <w:ilvl w:val="0"/>
          <w:numId w:val="14"/>
        </w:numPr>
        <w:rPr>
          <w:rFonts w:ascii="Book Antiqua" w:hAnsi="Book Antiqua"/>
        </w:rPr>
      </w:pPr>
      <w:r w:rsidRPr="007438F1">
        <w:rPr>
          <w:rFonts w:ascii="Book Antiqua" w:hAnsi="Book Antiqua"/>
        </w:rPr>
        <w:t>Chitonge, Horman</w:t>
      </w:r>
      <w:r w:rsidR="00D2053C">
        <w:rPr>
          <w:rFonts w:ascii="Book Antiqua" w:hAnsi="Book Antiqua"/>
        </w:rPr>
        <w:t xml:space="preserve"> </w:t>
      </w:r>
      <w:r w:rsidRPr="007438F1">
        <w:rPr>
          <w:rFonts w:ascii="Book Antiqua" w:hAnsi="Book Antiqua"/>
        </w:rPr>
        <w:t>(2021) Industrial Policy and the Transformation of the Colonial Economy in Africa:  The Zambian Experience: London/New York: Routledge</w:t>
      </w:r>
    </w:p>
    <w:p w14:paraId="4122B816" w14:textId="77777777" w:rsidR="00AA3004" w:rsidRDefault="00AA3004" w:rsidP="00985C9C">
      <w:pPr>
        <w:rPr>
          <w:rFonts w:ascii="Book Antiqua" w:hAnsi="Book Antiqua"/>
        </w:rPr>
      </w:pPr>
    </w:p>
    <w:p w14:paraId="6BFD02D9" w14:textId="77777777" w:rsidR="00985C9C" w:rsidRPr="007438F1" w:rsidRDefault="00D0107F" w:rsidP="007438F1">
      <w:pPr>
        <w:pStyle w:val="ListParagraph"/>
        <w:numPr>
          <w:ilvl w:val="0"/>
          <w:numId w:val="14"/>
        </w:numPr>
        <w:rPr>
          <w:rFonts w:ascii="Book Antiqua" w:hAnsi="Book Antiqua"/>
        </w:rPr>
      </w:pPr>
      <w:r w:rsidRPr="007438F1">
        <w:rPr>
          <w:rFonts w:ascii="Book Antiqua" w:hAnsi="Book Antiqua"/>
        </w:rPr>
        <w:t>Chitonge, H</w:t>
      </w:r>
      <w:r w:rsidR="00E7486C" w:rsidRPr="007438F1">
        <w:rPr>
          <w:rFonts w:ascii="Book Antiqua" w:hAnsi="Book Antiqua"/>
        </w:rPr>
        <w:t>orman</w:t>
      </w:r>
      <w:r w:rsidRPr="007438F1">
        <w:rPr>
          <w:rFonts w:ascii="Book Antiqua" w:hAnsi="Book Antiqua"/>
        </w:rPr>
        <w:t xml:space="preserve"> (2019</w:t>
      </w:r>
      <w:r w:rsidR="00985C9C" w:rsidRPr="007438F1">
        <w:rPr>
          <w:rFonts w:ascii="Book Antiqua" w:hAnsi="Book Antiqua"/>
        </w:rPr>
        <w:t xml:space="preserve">). </w:t>
      </w:r>
      <w:r w:rsidR="002766E1" w:rsidRPr="007438F1">
        <w:rPr>
          <w:rFonts w:ascii="Book Antiqua" w:hAnsi="Book Antiqua"/>
        </w:rPr>
        <w:t>Industrializing</w:t>
      </w:r>
      <w:r w:rsidR="00985C9C" w:rsidRPr="007438F1">
        <w:rPr>
          <w:rFonts w:ascii="Book Antiqua" w:hAnsi="Book Antiqua"/>
        </w:rPr>
        <w:t xml:space="preserve"> Africa: Unlocking the </w:t>
      </w:r>
      <w:r w:rsidR="00EA3370" w:rsidRPr="007438F1">
        <w:rPr>
          <w:rFonts w:ascii="Book Antiqua" w:hAnsi="Book Antiqua"/>
        </w:rPr>
        <w:t xml:space="preserve">Continent’s </w:t>
      </w:r>
      <w:r w:rsidR="00985C9C" w:rsidRPr="007438F1">
        <w:rPr>
          <w:rFonts w:ascii="Book Antiqua" w:hAnsi="Book Antiqua"/>
        </w:rPr>
        <w:t>Economic Potential. Peter Lang Press (New York/London)</w:t>
      </w:r>
      <w:r w:rsidR="005356FE" w:rsidRPr="007438F1">
        <w:rPr>
          <w:rFonts w:ascii="Book Antiqua" w:hAnsi="Book Antiqua"/>
        </w:rPr>
        <w:t>,</w:t>
      </w:r>
      <w:r w:rsidRPr="007438F1">
        <w:rPr>
          <w:rFonts w:ascii="Book Antiqua" w:hAnsi="Book Antiqua"/>
        </w:rPr>
        <w:t xml:space="preserve"> p</w:t>
      </w:r>
      <w:r w:rsidR="00983F94" w:rsidRPr="007438F1">
        <w:rPr>
          <w:rFonts w:ascii="Book Antiqua" w:hAnsi="Book Antiqua"/>
        </w:rPr>
        <w:t>.</w:t>
      </w:r>
      <w:r w:rsidRPr="007438F1">
        <w:rPr>
          <w:rFonts w:ascii="Book Antiqua" w:hAnsi="Book Antiqua"/>
        </w:rPr>
        <w:t>485</w:t>
      </w:r>
    </w:p>
    <w:p w14:paraId="64633D62" w14:textId="77777777" w:rsidR="00985C9C" w:rsidRDefault="00985C9C" w:rsidP="00985C9C">
      <w:pPr>
        <w:rPr>
          <w:rFonts w:ascii="Book Antiqua" w:hAnsi="Book Antiqua"/>
        </w:rPr>
      </w:pPr>
    </w:p>
    <w:p w14:paraId="4E36D0DC" w14:textId="77777777" w:rsidR="00985C9C" w:rsidRPr="007438F1" w:rsidRDefault="00985C9C" w:rsidP="007438F1">
      <w:pPr>
        <w:pStyle w:val="ListParagraph"/>
        <w:numPr>
          <w:ilvl w:val="0"/>
          <w:numId w:val="14"/>
        </w:numPr>
        <w:rPr>
          <w:rFonts w:ascii="Book Antiqua" w:hAnsi="Book Antiqua"/>
        </w:rPr>
      </w:pPr>
      <w:r w:rsidRPr="007438F1">
        <w:rPr>
          <w:rFonts w:ascii="Book Antiqua" w:hAnsi="Book Antiqua"/>
        </w:rPr>
        <w:t>Chitonge</w:t>
      </w:r>
      <w:r w:rsidR="00E7486C" w:rsidRPr="007438F1">
        <w:rPr>
          <w:rFonts w:ascii="Book Antiqua" w:hAnsi="Book Antiqua"/>
        </w:rPr>
        <w:t xml:space="preserve">, </w:t>
      </w:r>
      <w:r w:rsidRPr="007438F1">
        <w:rPr>
          <w:rFonts w:ascii="Book Antiqua" w:hAnsi="Book Antiqua"/>
        </w:rPr>
        <w:t>H</w:t>
      </w:r>
      <w:r w:rsidR="00E7486C" w:rsidRPr="007438F1">
        <w:rPr>
          <w:rFonts w:ascii="Book Antiqua" w:hAnsi="Book Antiqua"/>
        </w:rPr>
        <w:t>orman</w:t>
      </w:r>
      <w:r w:rsidRPr="007438F1">
        <w:rPr>
          <w:rFonts w:ascii="Book Antiqua" w:hAnsi="Book Antiqua"/>
        </w:rPr>
        <w:t xml:space="preserve"> and Mazibuko</w:t>
      </w:r>
      <w:r w:rsidR="00E7486C" w:rsidRPr="007438F1">
        <w:rPr>
          <w:rFonts w:ascii="Book Antiqua" w:hAnsi="Book Antiqua"/>
        </w:rPr>
        <w:t>, Ntombi-Fikile</w:t>
      </w:r>
      <w:r w:rsidRPr="007438F1">
        <w:rPr>
          <w:rFonts w:ascii="Book Antiqua" w:hAnsi="Book Antiqua"/>
        </w:rPr>
        <w:t xml:space="preserve"> (2018). Welfare Policy in South Africa: From the Poor White Problem to a Digitized Social Contract. Peter Lang Press (New York/London)</w:t>
      </w:r>
      <w:r w:rsidR="005356FE" w:rsidRPr="007438F1">
        <w:rPr>
          <w:rFonts w:ascii="Book Antiqua" w:hAnsi="Book Antiqua"/>
        </w:rPr>
        <w:t xml:space="preserve"> </w:t>
      </w:r>
      <w:r w:rsidR="00D0107F" w:rsidRPr="007438F1">
        <w:rPr>
          <w:rFonts w:ascii="Book Antiqua" w:hAnsi="Book Antiqua"/>
        </w:rPr>
        <w:t>p</w:t>
      </w:r>
      <w:r w:rsidR="00983F94" w:rsidRPr="007438F1">
        <w:rPr>
          <w:rFonts w:ascii="Book Antiqua" w:hAnsi="Book Antiqua"/>
        </w:rPr>
        <w:t>.</w:t>
      </w:r>
      <w:r w:rsidR="005356FE" w:rsidRPr="007438F1">
        <w:rPr>
          <w:rFonts w:ascii="Book Antiqua" w:hAnsi="Book Antiqua"/>
        </w:rPr>
        <w:t>367</w:t>
      </w:r>
    </w:p>
    <w:p w14:paraId="27F77638" w14:textId="77777777" w:rsidR="00985C9C" w:rsidRDefault="00985C9C" w:rsidP="00985C9C">
      <w:pPr>
        <w:rPr>
          <w:rFonts w:ascii="Book Antiqua" w:hAnsi="Book Antiqua"/>
        </w:rPr>
      </w:pPr>
    </w:p>
    <w:p w14:paraId="5B7F0434" w14:textId="77777777" w:rsidR="0084655E" w:rsidRPr="007438F1" w:rsidRDefault="0084655E" w:rsidP="007438F1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  <w:r w:rsidRPr="007438F1">
        <w:rPr>
          <w:rFonts w:ascii="Book Antiqua" w:hAnsi="Book Antiqua" w:cs="Garamond Antiqua"/>
          <w:spacing w:val="-3"/>
        </w:rPr>
        <w:t xml:space="preserve">Chitonge Horman (2015). </w:t>
      </w:r>
      <w:r w:rsidRPr="007438F1">
        <w:rPr>
          <w:rFonts w:ascii="Book Antiqua" w:hAnsi="Book Antiqua" w:cs="Garamond Antiqua"/>
          <w:i/>
          <w:spacing w:val="-3"/>
        </w:rPr>
        <w:t>Economic Growth and Development in Africa: Trends and Prospects</w:t>
      </w:r>
      <w:r w:rsidRPr="007438F1">
        <w:rPr>
          <w:rFonts w:ascii="Book Antiqua" w:hAnsi="Book Antiqua" w:cs="Garamond Antiqua"/>
          <w:spacing w:val="-3"/>
        </w:rPr>
        <w:t>. London/New York: Routledge</w:t>
      </w:r>
      <w:r w:rsidR="005356FE" w:rsidRPr="007438F1">
        <w:rPr>
          <w:rFonts w:ascii="Book Antiqua" w:hAnsi="Book Antiqua" w:cs="Garamond Antiqua"/>
          <w:spacing w:val="-3"/>
        </w:rPr>
        <w:t xml:space="preserve"> p</w:t>
      </w:r>
      <w:r w:rsidR="00983F94" w:rsidRPr="007438F1">
        <w:rPr>
          <w:rFonts w:ascii="Book Antiqua" w:hAnsi="Book Antiqua" w:cs="Garamond Antiqua"/>
          <w:spacing w:val="-3"/>
        </w:rPr>
        <w:t>.</w:t>
      </w:r>
      <w:r w:rsidR="005356FE" w:rsidRPr="007438F1">
        <w:rPr>
          <w:rFonts w:ascii="Book Antiqua" w:hAnsi="Book Antiqua" w:cs="Garamond Antiqua"/>
          <w:spacing w:val="-3"/>
        </w:rPr>
        <w:t>298</w:t>
      </w:r>
    </w:p>
    <w:p w14:paraId="32D13222" w14:textId="77777777" w:rsidR="0084655E" w:rsidRDefault="0084655E" w:rsidP="0084655E">
      <w:pPr>
        <w:widowControl/>
        <w:tabs>
          <w:tab w:val="left" w:pos="-720"/>
        </w:tabs>
        <w:suppressAutoHyphens/>
        <w:ind w:left="567" w:hanging="567"/>
        <w:rPr>
          <w:rFonts w:ascii="Book Antiqua" w:hAnsi="Book Antiqua" w:cs="Garamond Antiqua"/>
          <w:bCs/>
          <w:spacing w:val="-3"/>
        </w:rPr>
      </w:pPr>
    </w:p>
    <w:p w14:paraId="1E7D03C4" w14:textId="77777777" w:rsidR="0084655E" w:rsidRPr="007438F1" w:rsidRDefault="0084655E" w:rsidP="007438F1">
      <w:pPr>
        <w:pStyle w:val="ListParagraph"/>
        <w:widowControl/>
        <w:numPr>
          <w:ilvl w:val="0"/>
          <w:numId w:val="14"/>
        </w:numPr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  <w:r w:rsidRPr="007438F1">
        <w:rPr>
          <w:rFonts w:ascii="Book Antiqua" w:hAnsi="Book Antiqua" w:cs="Garamond Antiqua"/>
          <w:spacing w:val="-3"/>
        </w:rPr>
        <w:t>Chitonge, Horman</w:t>
      </w:r>
      <w:r w:rsidR="00985C9C" w:rsidRPr="007438F1">
        <w:rPr>
          <w:rFonts w:ascii="Book Antiqua" w:hAnsi="Book Antiqua" w:cs="Garamond Antiqua"/>
          <w:spacing w:val="-3"/>
        </w:rPr>
        <w:t xml:space="preserve"> </w:t>
      </w:r>
      <w:r w:rsidRPr="007438F1">
        <w:rPr>
          <w:rFonts w:ascii="Book Antiqua" w:hAnsi="Book Antiqua" w:cs="Garamond Antiqua"/>
          <w:spacing w:val="-3"/>
        </w:rPr>
        <w:t xml:space="preserve">(2015). Beyond Parliament: Human Rights and the Politics of Social Change in Global South.  Leiden/Boston: </w:t>
      </w:r>
      <w:proofErr w:type="spellStart"/>
      <w:r w:rsidRPr="007438F1">
        <w:rPr>
          <w:rFonts w:ascii="Book Antiqua" w:hAnsi="Book Antiqua" w:cs="Garamond Antiqua"/>
          <w:spacing w:val="-3"/>
        </w:rPr>
        <w:t>Nijhoff</w:t>
      </w:r>
      <w:proofErr w:type="spellEnd"/>
      <w:r w:rsidRPr="007438F1">
        <w:rPr>
          <w:rFonts w:ascii="Book Antiqua" w:hAnsi="Book Antiqua" w:cs="Garamond Antiqua"/>
          <w:spacing w:val="-3"/>
        </w:rPr>
        <w:t>/Brill</w:t>
      </w:r>
      <w:r w:rsidR="005356FE" w:rsidRPr="007438F1">
        <w:rPr>
          <w:rFonts w:ascii="Book Antiqua" w:hAnsi="Book Antiqua" w:cs="Garamond Antiqua"/>
          <w:spacing w:val="-3"/>
        </w:rPr>
        <w:t>, p</w:t>
      </w:r>
      <w:r w:rsidR="00983F94" w:rsidRPr="007438F1">
        <w:rPr>
          <w:rFonts w:ascii="Book Antiqua" w:hAnsi="Book Antiqua" w:cs="Garamond Antiqua"/>
          <w:spacing w:val="-3"/>
        </w:rPr>
        <w:t>.</w:t>
      </w:r>
      <w:r w:rsidR="005356FE" w:rsidRPr="007438F1">
        <w:rPr>
          <w:rFonts w:ascii="Book Antiqua" w:hAnsi="Book Antiqua" w:cs="Garamond Antiqua"/>
          <w:spacing w:val="-3"/>
        </w:rPr>
        <w:t>269</w:t>
      </w:r>
    </w:p>
    <w:p w14:paraId="3D063FA2" w14:textId="77777777" w:rsidR="0084655E" w:rsidRDefault="0084655E" w:rsidP="006313CA">
      <w:pPr>
        <w:rPr>
          <w:rFonts w:ascii="Book Antiqua" w:hAnsi="Book Antiqua"/>
        </w:rPr>
      </w:pPr>
    </w:p>
    <w:p w14:paraId="33C403FE" w14:textId="77777777" w:rsidR="00E05B05" w:rsidRDefault="00E05B05" w:rsidP="00E05B05">
      <w:pPr>
        <w:widowControl/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</w:p>
    <w:p w14:paraId="01D9EE76" w14:textId="77777777" w:rsidR="00E05B05" w:rsidRPr="007438F1" w:rsidRDefault="00E05B05" w:rsidP="00E05B05">
      <w:pPr>
        <w:widowControl/>
        <w:tabs>
          <w:tab w:val="left" w:pos="-720"/>
        </w:tabs>
        <w:suppressAutoHyphens/>
        <w:rPr>
          <w:rFonts w:ascii="Book Antiqua" w:hAnsi="Book Antiqua" w:cs="Garamond Antiqua"/>
          <w:b/>
          <w:spacing w:val="-3"/>
        </w:rPr>
      </w:pPr>
      <w:r w:rsidRPr="007438F1">
        <w:rPr>
          <w:rFonts w:ascii="Book Antiqua" w:hAnsi="Book Antiqua" w:cs="Garamond Antiqua"/>
          <w:b/>
          <w:spacing w:val="-3"/>
        </w:rPr>
        <w:t xml:space="preserve">Edited </w:t>
      </w:r>
      <w:r w:rsidR="0084655E" w:rsidRPr="007438F1">
        <w:rPr>
          <w:rFonts w:ascii="Book Antiqua" w:hAnsi="Book Antiqua" w:cs="Garamond Antiqua"/>
          <w:b/>
          <w:spacing w:val="-3"/>
        </w:rPr>
        <w:t>Volumes</w:t>
      </w:r>
      <w:r w:rsidRPr="007438F1">
        <w:rPr>
          <w:rFonts w:ascii="Book Antiqua" w:hAnsi="Book Antiqua" w:cs="Garamond Antiqua"/>
          <w:b/>
          <w:spacing w:val="-3"/>
        </w:rPr>
        <w:t xml:space="preserve"> </w:t>
      </w:r>
    </w:p>
    <w:p w14:paraId="209DC769" w14:textId="77777777" w:rsidR="002766E1" w:rsidRDefault="002766E1" w:rsidP="00E05B05">
      <w:pPr>
        <w:rPr>
          <w:rFonts w:ascii="Book Antiqua" w:hAnsi="Book Antiqua" w:cs="Garamond Antiqua"/>
          <w:spacing w:val="-3"/>
        </w:rPr>
      </w:pPr>
    </w:p>
    <w:p w14:paraId="1FA387C7" w14:textId="794A1D7D" w:rsidR="006E235A" w:rsidRDefault="006E235A" w:rsidP="007438F1">
      <w:pPr>
        <w:pStyle w:val="ListParagraph"/>
        <w:numPr>
          <w:ilvl w:val="0"/>
          <w:numId w:val="15"/>
        </w:numPr>
        <w:rPr>
          <w:rFonts w:ascii="Book Antiqua" w:hAnsi="Book Antiqua" w:cs="Garamond Antiqua"/>
          <w:spacing w:val="-3"/>
        </w:rPr>
      </w:pPr>
      <w:r>
        <w:rPr>
          <w:rFonts w:ascii="Book Antiqua" w:hAnsi="Book Antiqua" w:cs="Garamond Antiqua"/>
          <w:spacing w:val="-3"/>
        </w:rPr>
        <w:t xml:space="preserve">Chitonge, H. C. Fundanga, V. Songwe and M. Kabinga (editors, forthcoming) Oxford </w:t>
      </w:r>
      <w:proofErr w:type="spellStart"/>
      <w:r>
        <w:rPr>
          <w:rFonts w:ascii="Book Antiqua" w:hAnsi="Book Antiqua" w:cs="Garamond Antiqua"/>
          <w:spacing w:val="-3"/>
        </w:rPr>
        <w:t>Hanbook</w:t>
      </w:r>
      <w:proofErr w:type="spellEnd"/>
      <w:r>
        <w:rPr>
          <w:rFonts w:ascii="Book Antiqua" w:hAnsi="Book Antiqua" w:cs="Garamond Antiqua"/>
          <w:spacing w:val="-3"/>
        </w:rPr>
        <w:t xml:space="preserve"> of the Zambian Economy. London: Oxford University Press. </w:t>
      </w:r>
    </w:p>
    <w:p w14:paraId="1EFB1D4D" w14:textId="77777777" w:rsidR="00984907" w:rsidRDefault="00984907" w:rsidP="00984907">
      <w:pPr>
        <w:pStyle w:val="ListParagraph"/>
        <w:rPr>
          <w:rFonts w:ascii="Book Antiqua" w:hAnsi="Book Antiqua" w:cs="Garamond Antiqua"/>
          <w:spacing w:val="-3"/>
        </w:rPr>
      </w:pPr>
    </w:p>
    <w:p w14:paraId="53C2E526" w14:textId="1DA00561" w:rsidR="008B0480" w:rsidRDefault="000B54F5" w:rsidP="007438F1">
      <w:pPr>
        <w:pStyle w:val="ListParagraph"/>
        <w:numPr>
          <w:ilvl w:val="0"/>
          <w:numId w:val="15"/>
        </w:numPr>
        <w:rPr>
          <w:rFonts w:ascii="Book Antiqua" w:hAnsi="Book Antiqua" w:cs="Garamond Antiqua"/>
          <w:spacing w:val="-3"/>
        </w:rPr>
      </w:pPr>
      <w:r>
        <w:rPr>
          <w:rFonts w:ascii="Book Antiqua" w:hAnsi="Book Antiqua" w:cs="Garamond Antiqua"/>
          <w:spacing w:val="-3"/>
        </w:rPr>
        <w:lastRenderedPageBreak/>
        <w:t>Chitonge H. and Harvey, R.</w:t>
      </w:r>
      <w:r w:rsidR="00E55F84">
        <w:rPr>
          <w:rFonts w:ascii="Book Antiqua" w:hAnsi="Book Antiqua" w:cs="Garamond Antiqua"/>
          <w:spacing w:val="-3"/>
        </w:rPr>
        <w:t xml:space="preserve"> (2021)</w:t>
      </w:r>
      <w:r>
        <w:rPr>
          <w:rFonts w:ascii="Book Antiqua" w:hAnsi="Book Antiqua" w:cs="Garamond Antiqua"/>
          <w:spacing w:val="-3"/>
        </w:rPr>
        <w:t xml:space="preserve">. Land Tenure Challenges in Africa: Confronting the Governance Deficit.  </w:t>
      </w:r>
      <w:r w:rsidR="00E55F84">
        <w:rPr>
          <w:rFonts w:ascii="Book Antiqua" w:hAnsi="Book Antiqua" w:cs="Garamond Antiqua"/>
          <w:spacing w:val="-3"/>
        </w:rPr>
        <w:t>Cham: Springer</w:t>
      </w:r>
    </w:p>
    <w:p w14:paraId="333A2C6C" w14:textId="3E3E2CDB" w:rsidR="000B54F5" w:rsidRDefault="000B54F5" w:rsidP="006E235A">
      <w:pPr>
        <w:pStyle w:val="ListParagraph"/>
        <w:rPr>
          <w:rFonts w:ascii="Book Antiqua" w:hAnsi="Book Antiqua" w:cs="Garamond Antiqua"/>
          <w:spacing w:val="-3"/>
        </w:rPr>
      </w:pPr>
    </w:p>
    <w:p w14:paraId="54E2DFCA" w14:textId="77777777" w:rsidR="005356FE" w:rsidRPr="007438F1" w:rsidRDefault="005356FE" w:rsidP="007438F1">
      <w:pPr>
        <w:pStyle w:val="ListParagraph"/>
        <w:numPr>
          <w:ilvl w:val="0"/>
          <w:numId w:val="15"/>
        </w:numPr>
        <w:rPr>
          <w:rFonts w:ascii="Book Antiqua" w:hAnsi="Book Antiqua" w:cs="Garamond Antiqua"/>
          <w:spacing w:val="-3"/>
        </w:rPr>
      </w:pPr>
      <w:r w:rsidRPr="007438F1">
        <w:rPr>
          <w:rFonts w:ascii="Book Antiqua" w:hAnsi="Book Antiqua" w:cs="Garamond Antiqua"/>
          <w:spacing w:val="-3"/>
        </w:rPr>
        <w:t>Chitonge, H</w:t>
      </w:r>
      <w:r w:rsidR="00E7486C" w:rsidRPr="007438F1">
        <w:rPr>
          <w:rFonts w:ascii="Book Antiqua" w:hAnsi="Book Antiqua" w:cs="Garamond Antiqua"/>
          <w:spacing w:val="-3"/>
        </w:rPr>
        <w:t>orman</w:t>
      </w:r>
      <w:r w:rsidRPr="007438F1">
        <w:rPr>
          <w:rFonts w:ascii="Book Antiqua" w:hAnsi="Book Antiqua" w:cs="Garamond Antiqua"/>
          <w:spacing w:val="-3"/>
        </w:rPr>
        <w:t xml:space="preserve"> and M</w:t>
      </w:r>
      <w:r w:rsidR="00E7486C" w:rsidRPr="007438F1">
        <w:rPr>
          <w:rFonts w:ascii="Book Antiqua" w:hAnsi="Book Antiqua" w:cs="Garamond Antiqua"/>
          <w:spacing w:val="-3"/>
        </w:rPr>
        <w:t>ine</w:t>
      </w:r>
      <w:r w:rsidRPr="007438F1">
        <w:rPr>
          <w:rFonts w:ascii="Book Antiqua" w:hAnsi="Book Antiqua" w:cs="Garamond Antiqua"/>
          <w:spacing w:val="-3"/>
        </w:rPr>
        <w:t>, Yoichi</w:t>
      </w:r>
      <w:r w:rsidR="00D6659A" w:rsidRPr="007438F1">
        <w:rPr>
          <w:rFonts w:ascii="Book Antiqua" w:hAnsi="Book Antiqua" w:cs="Garamond Antiqua"/>
          <w:spacing w:val="-3"/>
        </w:rPr>
        <w:t xml:space="preserve"> </w:t>
      </w:r>
      <w:r w:rsidRPr="007438F1">
        <w:rPr>
          <w:rFonts w:ascii="Book Antiqua" w:hAnsi="Book Antiqua" w:cs="Garamond Antiqua"/>
          <w:spacing w:val="-3"/>
        </w:rPr>
        <w:t xml:space="preserve">(2019). Land, the State and the Unfinished </w:t>
      </w:r>
      <w:proofErr w:type="spellStart"/>
      <w:r w:rsidRPr="007438F1">
        <w:rPr>
          <w:rFonts w:ascii="Book Antiqua" w:hAnsi="Book Antiqua" w:cs="Garamond Antiqua"/>
          <w:spacing w:val="-3"/>
        </w:rPr>
        <w:t>Decolonisation</w:t>
      </w:r>
      <w:proofErr w:type="spellEnd"/>
      <w:r w:rsidRPr="007438F1">
        <w:rPr>
          <w:rFonts w:ascii="Book Antiqua" w:hAnsi="Book Antiqua" w:cs="Garamond Antiqua"/>
          <w:spacing w:val="-3"/>
        </w:rPr>
        <w:t xml:space="preserve"> Project in </w:t>
      </w:r>
      <w:r w:rsidR="00983F94" w:rsidRPr="007438F1">
        <w:rPr>
          <w:rFonts w:ascii="Book Antiqua" w:hAnsi="Book Antiqua" w:cs="Garamond Antiqua"/>
          <w:spacing w:val="-3"/>
        </w:rPr>
        <w:t xml:space="preserve">Africa: Essays in </w:t>
      </w:r>
      <w:proofErr w:type="spellStart"/>
      <w:r w:rsidR="00983F94" w:rsidRPr="007438F1">
        <w:rPr>
          <w:rFonts w:ascii="Book Antiqua" w:hAnsi="Book Antiqua" w:cs="Garamond Antiqua"/>
          <w:spacing w:val="-3"/>
        </w:rPr>
        <w:t>Honour</w:t>
      </w:r>
      <w:proofErr w:type="spellEnd"/>
      <w:r w:rsidR="00983F94" w:rsidRPr="007438F1">
        <w:rPr>
          <w:rFonts w:ascii="Book Antiqua" w:hAnsi="Book Antiqua" w:cs="Garamond Antiqua"/>
          <w:spacing w:val="-3"/>
        </w:rPr>
        <w:t xml:space="preserve"> of Professor Sam Moyo. Bamenda: </w:t>
      </w:r>
      <w:proofErr w:type="spellStart"/>
      <w:r w:rsidR="00983F94" w:rsidRPr="007438F1">
        <w:rPr>
          <w:rFonts w:ascii="Book Antiqua" w:hAnsi="Book Antiqua" w:cs="Garamond Antiqua"/>
          <w:spacing w:val="-3"/>
        </w:rPr>
        <w:t>Langaa</w:t>
      </w:r>
      <w:proofErr w:type="spellEnd"/>
      <w:r w:rsidR="00983F94" w:rsidRPr="007438F1">
        <w:rPr>
          <w:rFonts w:ascii="Book Antiqua" w:hAnsi="Book Antiqua" w:cs="Garamond Antiqua"/>
          <w:spacing w:val="-3"/>
        </w:rPr>
        <w:t xml:space="preserve"> Publishers, p.</w:t>
      </w:r>
      <w:r w:rsidRPr="007438F1">
        <w:rPr>
          <w:rFonts w:ascii="Book Antiqua" w:hAnsi="Book Antiqua" w:cs="Garamond Antiqua"/>
          <w:spacing w:val="-3"/>
        </w:rPr>
        <w:t xml:space="preserve">389. </w:t>
      </w:r>
    </w:p>
    <w:p w14:paraId="1EB03196" w14:textId="77777777" w:rsidR="00FC33EB" w:rsidRDefault="00FC33EB" w:rsidP="00E05B05">
      <w:pPr>
        <w:rPr>
          <w:rFonts w:ascii="Book Antiqua" w:hAnsi="Book Antiqua" w:cs="Garamond Antiqua"/>
          <w:spacing w:val="-3"/>
        </w:rPr>
      </w:pPr>
    </w:p>
    <w:p w14:paraId="686AFBDD" w14:textId="77777777" w:rsidR="00E05B05" w:rsidRPr="007438F1" w:rsidRDefault="00E05B05" w:rsidP="007438F1">
      <w:pPr>
        <w:pStyle w:val="ListParagraph"/>
        <w:numPr>
          <w:ilvl w:val="0"/>
          <w:numId w:val="15"/>
        </w:numPr>
        <w:rPr>
          <w:rFonts w:ascii="Book Antiqua" w:hAnsi="Book Antiqua"/>
        </w:rPr>
      </w:pPr>
      <w:r w:rsidRPr="007438F1">
        <w:rPr>
          <w:rFonts w:ascii="Book Antiqua" w:hAnsi="Book Antiqua" w:cs="Garamond Antiqua"/>
          <w:spacing w:val="-3"/>
        </w:rPr>
        <w:t>Chitonge, H</w:t>
      </w:r>
      <w:r w:rsidR="00E7486C" w:rsidRPr="007438F1">
        <w:rPr>
          <w:rFonts w:ascii="Book Antiqua" w:hAnsi="Book Antiqua" w:cs="Garamond Antiqua"/>
          <w:spacing w:val="-3"/>
        </w:rPr>
        <w:t>orman</w:t>
      </w:r>
      <w:r w:rsidRPr="007438F1">
        <w:rPr>
          <w:rFonts w:ascii="Book Antiqua" w:hAnsi="Book Antiqua" w:cs="Garamond Antiqua"/>
          <w:spacing w:val="-3"/>
        </w:rPr>
        <w:t xml:space="preserve"> and Bwalya</w:t>
      </w:r>
      <w:r w:rsidR="00E7486C" w:rsidRPr="007438F1">
        <w:rPr>
          <w:rFonts w:ascii="Book Antiqua" w:hAnsi="Book Antiqua" w:cs="Garamond Antiqua"/>
          <w:spacing w:val="-3"/>
        </w:rPr>
        <w:t>, Umar Bridget</w:t>
      </w:r>
      <w:r w:rsidRPr="007438F1">
        <w:rPr>
          <w:rFonts w:ascii="Book Antiqua" w:hAnsi="Book Antiqua" w:cs="Garamond Antiqua"/>
          <w:spacing w:val="-3"/>
        </w:rPr>
        <w:t xml:space="preserve"> (</w:t>
      </w:r>
      <w:r w:rsidR="0084655E" w:rsidRPr="007438F1">
        <w:rPr>
          <w:rFonts w:ascii="Book Antiqua" w:hAnsi="Book Antiqua" w:cs="Garamond Antiqua"/>
          <w:spacing w:val="-3"/>
        </w:rPr>
        <w:t>2018</w:t>
      </w:r>
      <w:r w:rsidRPr="007438F1">
        <w:rPr>
          <w:rFonts w:ascii="Book Antiqua" w:hAnsi="Book Antiqua" w:cs="Garamond Antiqua"/>
          <w:spacing w:val="-3"/>
        </w:rPr>
        <w:t xml:space="preserve">) </w:t>
      </w:r>
      <w:r w:rsidRPr="007438F1">
        <w:rPr>
          <w:rFonts w:ascii="Book Antiqua" w:hAnsi="Book Antiqua"/>
          <w:i/>
        </w:rPr>
        <w:t>The Dilemmas of Customary Land in Zambia Today: Navigating the Contours of Change</w:t>
      </w:r>
      <w:r w:rsidRPr="007438F1">
        <w:rPr>
          <w:rFonts w:ascii="Book Antiqua" w:hAnsi="Book Antiqua"/>
        </w:rPr>
        <w:t xml:space="preserve">. </w:t>
      </w:r>
      <w:r w:rsidR="00F95545" w:rsidRPr="007438F1">
        <w:rPr>
          <w:rFonts w:ascii="Book Antiqua" w:hAnsi="Book Antiqua"/>
        </w:rPr>
        <w:t xml:space="preserve">New York: </w:t>
      </w:r>
      <w:r w:rsidR="005B733F" w:rsidRPr="007438F1">
        <w:rPr>
          <w:rFonts w:ascii="Book Antiqua" w:hAnsi="Book Antiqua"/>
        </w:rPr>
        <w:t>Cambridge Academic P</w:t>
      </w:r>
      <w:r w:rsidR="00983F94" w:rsidRPr="007438F1">
        <w:rPr>
          <w:rFonts w:ascii="Book Antiqua" w:hAnsi="Book Antiqua"/>
        </w:rPr>
        <w:t>ublishers, p.</w:t>
      </w:r>
      <w:r w:rsidR="005B733F" w:rsidRPr="007438F1">
        <w:rPr>
          <w:rFonts w:ascii="Book Antiqua" w:hAnsi="Book Antiqua"/>
        </w:rPr>
        <w:t>250</w:t>
      </w:r>
    </w:p>
    <w:p w14:paraId="6B4D4C36" w14:textId="77777777" w:rsidR="005356FE" w:rsidRDefault="005356FE" w:rsidP="00E05B05">
      <w:pPr>
        <w:widowControl/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</w:p>
    <w:p w14:paraId="0F71A849" w14:textId="40DD5CA6" w:rsidR="00E05B05" w:rsidRPr="007438F1" w:rsidRDefault="00E05B05" w:rsidP="007438F1">
      <w:pPr>
        <w:pStyle w:val="ListParagraph"/>
        <w:widowControl/>
        <w:numPr>
          <w:ilvl w:val="0"/>
          <w:numId w:val="15"/>
        </w:numPr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  <w:r w:rsidRPr="007438F1">
        <w:rPr>
          <w:rFonts w:ascii="Book Antiqua" w:hAnsi="Book Antiqua" w:cs="Garamond Antiqua"/>
          <w:spacing w:val="-3"/>
        </w:rPr>
        <w:t>Bond, P</w:t>
      </w:r>
      <w:r w:rsidR="00E7486C" w:rsidRPr="007438F1">
        <w:rPr>
          <w:rFonts w:ascii="Book Antiqua" w:hAnsi="Book Antiqua" w:cs="Garamond Antiqua"/>
          <w:spacing w:val="-3"/>
        </w:rPr>
        <w:t xml:space="preserve">atrick, </w:t>
      </w:r>
      <w:r w:rsidRPr="007438F1">
        <w:rPr>
          <w:rFonts w:ascii="Book Antiqua" w:hAnsi="Book Antiqua" w:cs="Garamond Antiqua"/>
          <w:spacing w:val="-3"/>
        </w:rPr>
        <w:t>Chitonge</w:t>
      </w:r>
      <w:r w:rsidR="00E7486C" w:rsidRPr="007438F1">
        <w:rPr>
          <w:rFonts w:ascii="Book Antiqua" w:hAnsi="Book Antiqua" w:cs="Garamond Antiqua"/>
          <w:spacing w:val="-3"/>
        </w:rPr>
        <w:t xml:space="preserve">, </w:t>
      </w:r>
      <w:r w:rsidR="00704163" w:rsidRPr="007438F1">
        <w:rPr>
          <w:rFonts w:ascii="Book Antiqua" w:hAnsi="Book Antiqua" w:cs="Garamond Antiqua"/>
          <w:spacing w:val="-3"/>
        </w:rPr>
        <w:t>H</w:t>
      </w:r>
      <w:r w:rsidR="00E7486C" w:rsidRPr="007438F1">
        <w:rPr>
          <w:rFonts w:ascii="Book Antiqua" w:hAnsi="Book Antiqua" w:cs="Garamond Antiqua"/>
          <w:spacing w:val="-3"/>
        </w:rPr>
        <w:t>orman</w:t>
      </w:r>
      <w:r w:rsidRPr="007438F1">
        <w:rPr>
          <w:rFonts w:ascii="Book Antiqua" w:hAnsi="Book Antiqua" w:cs="Garamond Antiqua"/>
          <w:spacing w:val="-3"/>
        </w:rPr>
        <w:t xml:space="preserve"> and </w:t>
      </w:r>
      <w:proofErr w:type="spellStart"/>
      <w:r w:rsidRPr="007438F1">
        <w:rPr>
          <w:rFonts w:ascii="Book Antiqua" w:hAnsi="Book Antiqua" w:cs="Garamond Antiqua"/>
          <w:spacing w:val="-3"/>
        </w:rPr>
        <w:t>Holfman</w:t>
      </w:r>
      <w:proofErr w:type="spellEnd"/>
      <w:r w:rsidR="00E7486C" w:rsidRPr="007438F1">
        <w:rPr>
          <w:rFonts w:ascii="Book Antiqua" w:hAnsi="Book Antiqua" w:cs="Garamond Antiqua"/>
          <w:spacing w:val="-3"/>
        </w:rPr>
        <w:t>, Arndt</w:t>
      </w:r>
      <w:r w:rsidR="00981B0E" w:rsidRPr="007438F1">
        <w:rPr>
          <w:rFonts w:ascii="Book Antiqua" w:hAnsi="Book Antiqua" w:cs="Garamond Antiqua"/>
          <w:spacing w:val="-3"/>
        </w:rPr>
        <w:t xml:space="preserve"> </w:t>
      </w:r>
      <w:r w:rsidRPr="007438F1">
        <w:rPr>
          <w:rFonts w:ascii="Book Antiqua" w:hAnsi="Book Antiqua" w:cs="Garamond Antiqua"/>
          <w:spacing w:val="-3"/>
        </w:rPr>
        <w:t xml:space="preserve">(eds. 2006): </w:t>
      </w:r>
      <w:r w:rsidRPr="007438F1">
        <w:rPr>
          <w:rFonts w:ascii="Book Antiqua" w:hAnsi="Book Antiqua" w:cs="Garamond Antiqua"/>
          <w:i/>
          <w:spacing w:val="-3"/>
        </w:rPr>
        <w:t xml:space="preserve">The Accumulation of Capital in Southern Africa. </w:t>
      </w:r>
      <w:r w:rsidRPr="007438F1">
        <w:rPr>
          <w:rFonts w:ascii="Book Antiqua" w:hAnsi="Book Antiqua" w:cs="Garamond Antiqua"/>
          <w:spacing w:val="-3"/>
        </w:rPr>
        <w:t xml:space="preserve">Johannesburg: Rosa Luxemburg Foundation. </w:t>
      </w:r>
      <w:r w:rsidR="00983F94" w:rsidRPr="007438F1">
        <w:rPr>
          <w:rFonts w:ascii="Book Antiqua" w:hAnsi="Book Antiqua" w:cs="Garamond Antiqua"/>
          <w:spacing w:val="-3"/>
        </w:rPr>
        <w:t>p.</w:t>
      </w:r>
      <w:r w:rsidR="00EA6CD4" w:rsidRPr="007438F1">
        <w:rPr>
          <w:rFonts w:ascii="Book Antiqua" w:hAnsi="Book Antiqua" w:cs="Garamond Antiqua"/>
          <w:spacing w:val="-3"/>
        </w:rPr>
        <w:t xml:space="preserve">244. </w:t>
      </w:r>
    </w:p>
    <w:p w14:paraId="1651A4F4" w14:textId="77777777" w:rsidR="00E05B05" w:rsidRDefault="00E05B05" w:rsidP="00E05B05">
      <w:pPr>
        <w:widowControl/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</w:p>
    <w:p w14:paraId="5531F377" w14:textId="51EB622B" w:rsidR="00E05B05" w:rsidRDefault="00E05B05" w:rsidP="00E05B05">
      <w:pPr>
        <w:widowControl/>
        <w:tabs>
          <w:tab w:val="left" w:pos="-720"/>
        </w:tabs>
        <w:suppressAutoHyphens/>
        <w:ind w:left="567" w:hanging="567"/>
        <w:rPr>
          <w:rFonts w:ascii="Book Antiqua" w:hAnsi="Book Antiqua" w:cs="Garamond Antiqua"/>
          <w:b/>
          <w:bCs/>
          <w:spacing w:val="-3"/>
          <w:u w:val="single"/>
        </w:rPr>
      </w:pPr>
      <w:r w:rsidRPr="005641FA">
        <w:rPr>
          <w:rFonts w:ascii="Book Antiqua" w:hAnsi="Book Antiqua" w:cs="Garamond Antiqua"/>
          <w:b/>
          <w:bCs/>
          <w:spacing w:val="-3"/>
          <w:u w:val="single"/>
        </w:rPr>
        <w:t>Refereed Journal</w:t>
      </w:r>
      <w:r w:rsidR="007438F1">
        <w:rPr>
          <w:rFonts w:ascii="Book Antiqua" w:hAnsi="Book Antiqua" w:cs="Garamond Antiqua"/>
          <w:b/>
          <w:bCs/>
          <w:spacing w:val="-3"/>
          <w:u w:val="single"/>
        </w:rPr>
        <w:t xml:space="preserve"> Articles </w:t>
      </w:r>
    </w:p>
    <w:p w14:paraId="7855F95D" w14:textId="77777777" w:rsidR="00EA6CD4" w:rsidRPr="00E55F84" w:rsidRDefault="00EA6CD4" w:rsidP="00E05B05">
      <w:pPr>
        <w:widowControl/>
        <w:tabs>
          <w:tab w:val="left" w:pos="-720"/>
        </w:tabs>
        <w:suppressAutoHyphens/>
        <w:ind w:left="567" w:hanging="567"/>
        <w:rPr>
          <w:rFonts w:asciiTheme="minorHAnsi" w:hAnsiTheme="minorHAnsi" w:cstheme="minorHAnsi"/>
          <w:bCs/>
          <w:spacing w:val="-3"/>
          <w:u w:val="single"/>
        </w:rPr>
      </w:pPr>
    </w:p>
    <w:p w14:paraId="2D7F7647" w14:textId="77777777" w:rsidR="0012684E" w:rsidRPr="00E55F84" w:rsidRDefault="0012684E" w:rsidP="0012684E">
      <w:pPr>
        <w:pStyle w:val="ListParagraph"/>
        <w:jc w:val="both"/>
        <w:rPr>
          <w:rFonts w:ascii="Book Antiqua" w:hAnsi="Book Antiqua"/>
        </w:rPr>
      </w:pPr>
    </w:p>
    <w:p w14:paraId="5AD4355C" w14:textId="31FCDB80" w:rsidR="00CA439C" w:rsidRPr="000A4045" w:rsidRDefault="006E235A" w:rsidP="00CA439C">
      <w:pPr>
        <w:pStyle w:val="ListParagraph"/>
        <w:numPr>
          <w:ilvl w:val="0"/>
          <w:numId w:val="22"/>
        </w:numPr>
        <w:rPr>
          <w:rStyle w:val="Hyperlink"/>
          <w:rFonts w:ascii="Book Antiqua" w:hAnsi="Book Antiqua"/>
          <w:u w:val="none"/>
          <w:lang w:val="en-ZA"/>
        </w:rPr>
      </w:pPr>
      <w:bookmarkStart w:id="0" w:name="_Hlk111718352"/>
      <w:r w:rsidRPr="00CA439C">
        <w:rPr>
          <w:rFonts w:ascii="Book Antiqua" w:hAnsi="Book Antiqua" w:cstheme="minorHAnsi"/>
        </w:rPr>
        <w:t xml:space="preserve">Chitonge, H. (2022). </w:t>
      </w:r>
      <w:r w:rsidR="00CA439C" w:rsidRPr="00CA439C">
        <w:rPr>
          <w:rFonts w:ascii="Book Antiqua" w:hAnsi="Book Antiqua" w:cstheme="minorHAnsi"/>
        </w:rPr>
        <w:t>“Resettled but not Redressed: Land Restitution and the Post-settlement Dynamics in South Africa.” Agrarian Change</w:t>
      </w:r>
      <w:r w:rsidR="00CA439C" w:rsidRPr="00CA439C">
        <w:rPr>
          <w:rFonts w:ascii="Book Antiqua" w:hAnsi="Book Antiqua"/>
          <w:lang w:eastAsia="en-ZA"/>
        </w:rPr>
        <w:t xml:space="preserve"> </w:t>
      </w:r>
      <w:r w:rsidR="00CA439C" w:rsidRPr="00CA439C">
        <w:rPr>
          <w:rFonts w:ascii="Book Antiqua" w:hAnsi="Book Antiqua" w:cs="Open Sans"/>
          <w:color w:val="767676"/>
          <w:sz w:val="21"/>
          <w:szCs w:val="21"/>
          <w:shd w:val="clear" w:color="auto" w:fill="FFFFFF"/>
        </w:rPr>
        <w:t> </w:t>
      </w:r>
      <w:r w:rsidR="00CA439C" w:rsidRPr="00CA439C">
        <w:rPr>
          <w:rFonts w:ascii="Book Antiqua" w:hAnsi="Book Antiqua"/>
          <w:lang w:val="en-ZA"/>
        </w:rPr>
        <w:t xml:space="preserve"> </w:t>
      </w:r>
      <w:hyperlink r:id="rId6" w:history="1">
        <w:r w:rsidR="00CA439C" w:rsidRPr="00CA439C">
          <w:rPr>
            <w:rStyle w:val="Hyperlink"/>
            <w:rFonts w:ascii="Book Antiqua" w:hAnsi="Book Antiqua" w:cs="Open Sans"/>
            <w:b/>
            <w:bCs/>
            <w:sz w:val="18"/>
            <w:szCs w:val="18"/>
          </w:rPr>
          <w:t>https://doi.org/10.1111/joac.12493</w:t>
        </w:r>
      </w:hyperlink>
    </w:p>
    <w:p w14:paraId="4C7D7F49" w14:textId="77777777" w:rsidR="000A4045" w:rsidRPr="000A4045" w:rsidRDefault="000A4045" w:rsidP="000A4045">
      <w:pPr>
        <w:pStyle w:val="ListParagraph"/>
        <w:rPr>
          <w:rStyle w:val="Hyperlink"/>
          <w:rFonts w:ascii="Book Antiqua" w:hAnsi="Book Antiqua"/>
          <w:u w:val="none"/>
          <w:lang w:val="en-ZA"/>
        </w:rPr>
      </w:pPr>
    </w:p>
    <w:p w14:paraId="755ECF62" w14:textId="3FA22503" w:rsidR="000A4045" w:rsidRPr="000A4045" w:rsidRDefault="000A4045" w:rsidP="00CA439C">
      <w:pPr>
        <w:pStyle w:val="ListParagraph"/>
        <w:numPr>
          <w:ilvl w:val="0"/>
          <w:numId w:val="22"/>
        </w:numPr>
        <w:rPr>
          <w:rStyle w:val="Hyperlink"/>
          <w:rFonts w:ascii="Book Antiqua" w:hAnsi="Book Antiqua"/>
          <w:u w:val="none"/>
          <w:lang w:val="en-ZA"/>
        </w:rPr>
      </w:pPr>
      <w:r>
        <w:rPr>
          <w:rStyle w:val="Hyperlink"/>
          <w:rFonts w:ascii="Book Antiqua" w:hAnsi="Book Antiqua" w:cs="Open Sans"/>
        </w:rPr>
        <w:t xml:space="preserve"> </w:t>
      </w:r>
      <w:r w:rsidRPr="000A4045">
        <w:rPr>
          <w:rStyle w:val="Hyperlink"/>
          <w:rFonts w:ascii="Book Antiqua" w:hAnsi="Book Antiqua" w:cs="Open Sans"/>
          <w:u w:val="none"/>
        </w:rPr>
        <w:t xml:space="preserve">Ndou, G. and Chitonge, H. (2022). “Public Perception of Water Re-use:  Building Trust in Alternative Water Sources in </w:t>
      </w:r>
      <w:proofErr w:type="spellStart"/>
      <w:r w:rsidRPr="000A4045">
        <w:rPr>
          <w:rStyle w:val="Hyperlink"/>
          <w:rFonts w:ascii="Book Antiqua" w:hAnsi="Book Antiqua" w:cs="Open Sans"/>
          <w:u w:val="none"/>
        </w:rPr>
        <w:t>Malmesbury</w:t>
      </w:r>
      <w:proofErr w:type="spellEnd"/>
      <w:r w:rsidRPr="000A4045">
        <w:rPr>
          <w:rStyle w:val="Hyperlink"/>
          <w:rFonts w:ascii="Book Antiqua" w:hAnsi="Book Antiqua" w:cs="Open Sans"/>
          <w:u w:val="none"/>
        </w:rPr>
        <w:t xml:space="preserve">, South Africa.”   Water South Africa, Vol. 48, No. 3. 240-247.   </w:t>
      </w:r>
    </w:p>
    <w:p w14:paraId="2BB42A40" w14:textId="77777777" w:rsidR="000A4045" w:rsidRPr="000A4045" w:rsidRDefault="000A4045" w:rsidP="000A4045">
      <w:pPr>
        <w:pStyle w:val="ListParagraph"/>
        <w:rPr>
          <w:rFonts w:ascii="Book Antiqua" w:hAnsi="Book Antiqua"/>
          <w:lang w:val="en-ZA"/>
        </w:rPr>
      </w:pPr>
    </w:p>
    <w:p w14:paraId="4A72A86D" w14:textId="23F4D056" w:rsidR="000A4045" w:rsidRPr="000A4045" w:rsidRDefault="0077542B" w:rsidP="00CA439C">
      <w:pPr>
        <w:pStyle w:val="ListParagraph"/>
        <w:numPr>
          <w:ilvl w:val="0"/>
          <w:numId w:val="22"/>
        </w:numPr>
        <w:rPr>
          <w:rFonts w:ascii="Book Antiqua" w:hAnsi="Book Antiqua"/>
          <w:lang w:val="en-ZA"/>
        </w:rPr>
      </w:pPr>
      <w:r>
        <w:rPr>
          <w:rFonts w:ascii="Book Antiqua" w:hAnsi="Book Antiqua"/>
          <w:lang w:val="en-ZA"/>
        </w:rPr>
        <w:t xml:space="preserve">Marewo, M., Ncube, S. and Chitonge, H. (2021). </w:t>
      </w:r>
      <w:r w:rsidR="002D4C24">
        <w:rPr>
          <w:rFonts w:ascii="Book Antiqua" w:hAnsi="Book Antiqua"/>
          <w:lang w:val="en-ZA"/>
        </w:rPr>
        <w:t xml:space="preserve">“Land Governance and Displacement in Zimbabwe:  The Case of </w:t>
      </w:r>
      <w:proofErr w:type="spellStart"/>
      <w:proofErr w:type="gramStart"/>
      <w:r w:rsidR="002D4C24">
        <w:rPr>
          <w:rFonts w:ascii="Book Antiqua" w:hAnsi="Book Antiqua"/>
          <w:lang w:val="en-ZA"/>
        </w:rPr>
        <w:t>Chilonga</w:t>
      </w:r>
      <w:proofErr w:type="spellEnd"/>
      <w:r w:rsidR="002D4C24">
        <w:rPr>
          <w:rFonts w:ascii="Book Antiqua" w:hAnsi="Book Antiqua"/>
          <w:lang w:val="en-ZA"/>
        </w:rPr>
        <w:t xml:space="preserve">  Communal</w:t>
      </w:r>
      <w:proofErr w:type="gramEnd"/>
      <w:r w:rsidR="002D4C24">
        <w:rPr>
          <w:rFonts w:ascii="Book Antiqua" w:hAnsi="Book Antiqua"/>
          <w:lang w:val="en-ZA"/>
        </w:rPr>
        <w:t xml:space="preserve"> Area, Chiredzi District.” The Africa Governance Papers, Vol. 1, No.1. 28-50.  </w:t>
      </w:r>
    </w:p>
    <w:p w14:paraId="5A4AF245" w14:textId="1A0FFBB7" w:rsidR="006E235A" w:rsidRDefault="006E235A" w:rsidP="00CA439C">
      <w:pPr>
        <w:widowControl/>
        <w:autoSpaceDE/>
        <w:autoSpaceDN/>
        <w:adjustRightInd/>
        <w:jc w:val="center"/>
        <w:rPr>
          <w:rFonts w:ascii="Book Antiqua" w:hAnsi="Book Antiqua" w:cs="Times New Roman"/>
          <w:lang w:eastAsia="en-ZA"/>
        </w:rPr>
      </w:pPr>
    </w:p>
    <w:p w14:paraId="033503B3" w14:textId="724BA020" w:rsidR="00E55F84" w:rsidRDefault="0012684E" w:rsidP="007438F1">
      <w:pPr>
        <w:pStyle w:val="ListParagraph"/>
        <w:numPr>
          <w:ilvl w:val="0"/>
          <w:numId w:val="16"/>
        </w:numPr>
        <w:rPr>
          <w:rFonts w:ascii="Book Antiqua" w:hAnsi="Book Antiqua" w:cs="Times New Roman"/>
          <w:lang w:eastAsia="en-ZA"/>
        </w:rPr>
      </w:pPr>
      <w:r>
        <w:rPr>
          <w:rFonts w:ascii="Book Antiqua" w:hAnsi="Book Antiqua" w:cs="Times New Roman"/>
          <w:lang w:eastAsia="en-ZA"/>
        </w:rPr>
        <w:t xml:space="preserve">Chitonge, H. (2021).  “Access to Land and the Claim to the City in Africa: Constructing Urban Citizenship in Lusaka’s Unplanned Settlement.” African Studies </w:t>
      </w:r>
      <w:proofErr w:type="spellStart"/>
      <w:r>
        <w:rPr>
          <w:rFonts w:ascii="Book Antiqua" w:hAnsi="Book Antiqua" w:cs="Times New Roman"/>
          <w:lang w:eastAsia="en-ZA"/>
        </w:rPr>
        <w:t>Quartetly</w:t>
      </w:r>
      <w:proofErr w:type="spellEnd"/>
      <w:r>
        <w:rPr>
          <w:rFonts w:ascii="Book Antiqua" w:hAnsi="Book Antiqua" w:cs="Times New Roman"/>
          <w:lang w:eastAsia="en-ZA"/>
        </w:rPr>
        <w:t xml:space="preserve">, Vol. 20, Issue3. 40-59. </w:t>
      </w:r>
    </w:p>
    <w:p w14:paraId="13A22AC3" w14:textId="77777777" w:rsidR="0012684E" w:rsidRPr="00E55F84" w:rsidRDefault="0012684E" w:rsidP="0012684E">
      <w:pPr>
        <w:pStyle w:val="ListParagraph"/>
        <w:rPr>
          <w:rFonts w:ascii="Book Antiqua" w:hAnsi="Book Antiqua" w:cs="Times New Roman"/>
          <w:lang w:eastAsia="en-ZA"/>
        </w:rPr>
      </w:pPr>
    </w:p>
    <w:p w14:paraId="5ABCF9BA" w14:textId="2D752C66" w:rsidR="00590460" w:rsidRPr="007438F1" w:rsidRDefault="00590460" w:rsidP="007438F1">
      <w:pPr>
        <w:pStyle w:val="ListParagraph"/>
        <w:numPr>
          <w:ilvl w:val="0"/>
          <w:numId w:val="16"/>
        </w:numPr>
        <w:rPr>
          <w:rFonts w:ascii="Book Antiqua" w:hAnsi="Book Antiqua" w:cs="Times New Roman"/>
          <w:lang w:eastAsia="en-ZA"/>
        </w:rPr>
      </w:pPr>
      <w:r w:rsidRPr="007438F1">
        <w:rPr>
          <w:rFonts w:ascii="Book Antiqua" w:hAnsi="Book Antiqua" w:cs="Times New Roman"/>
          <w:lang w:eastAsia="en-ZA"/>
        </w:rPr>
        <w:t xml:space="preserve">Chitonge, Horman (2021). “Interrogating Mainstream Models of States and Statehood in Africa:  A Critical Review,” </w:t>
      </w:r>
      <w:r w:rsidRPr="007438F1">
        <w:rPr>
          <w:rFonts w:ascii="Book Antiqua" w:hAnsi="Book Antiqua" w:cs="Times New Roman"/>
          <w:i/>
          <w:iCs/>
          <w:lang w:eastAsia="en-ZA"/>
        </w:rPr>
        <w:t>International Journal of African Studies</w:t>
      </w:r>
      <w:r w:rsidRPr="007438F1">
        <w:rPr>
          <w:rFonts w:ascii="Book Antiqua" w:hAnsi="Book Antiqua" w:cs="Times New Roman"/>
          <w:lang w:eastAsia="en-ZA"/>
        </w:rPr>
        <w:t xml:space="preserve">, Vol. 1, No. 1. 1-13. </w:t>
      </w:r>
    </w:p>
    <w:p w14:paraId="28B035B7" w14:textId="77777777" w:rsidR="00590460" w:rsidRDefault="00590460" w:rsidP="00CF69C6">
      <w:pPr>
        <w:rPr>
          <w:rFonts w:ascii="Book Antiqua" w:hAnsi="Book Antiqua" w:cs="Times New Roman"/>
          <w:lang w:eastAsia="en-ZA"/>
        </w:rPr>
      </w:pPr>
    </w:p>
    <w:bookmarkEnd w:id="0"/>
    <w:p w14:paraId="737D3984" w14:textId="6744F020" w:rsidR="00CF69C6" w:rsidRPr="007438F1" w:rsidRDefault="00CF69C6" w:rsidP="007438F1">
      <w:pPr>
        <w:pStyle w:val="ListParagraph"/>
        <w:numPr>
          <w:ilvl w:val="0"/>
          <w:numId w:val="16"/>
        </w:numPr>
        <w:rPr>
          <w:rFonts w:ascii="Book Antiqua" w:hAnsi="Book Antiqua" w:cs="Times New Roman"/>
          <w:lang w:eastAsia="en-ZA"/>
        </w:rPr>
      </w:pPr>
      <w:r w:rsidRPr="007438F1">
        <w:rPr>
          <w:rFonts w:ascii="Book Antiqua" w:hAnsi="Book Antiqua" w:cs="Times New Roman"/>
          <w:lang w:eastAsia="en-ZA"/>
        </w:rPr>
        <w:t xml:space="preserve">Chitonge, Horman (2020) Urbanization and the Water Challenge in Africa:  Mapping Out the Orders of Water Scarcity, </w:t>
      </w:r>
      <w:r w:rsidRPr="007438F1">
        <w:rPr>
          <w:rFonts w:ascii="Book Antiqua" w:hAnsi="Book Antiqua" w:cs="Times New Roman"/>
          <w:i/>
          <w:iCs/>
          <w:lang w:eastAsia="en-ZA"/>
        </w:rPr>
        <w:t>African Studies</w:t>
      </w:r>
      <w:r w:rsidRPr="007438F1">
        <w:rPr>
          <w:rFonts w:ascii="Book Antiqua" w:hAnsi="Book Antiqua" w:cs="Times New Roman"/>
          <w:lang w:eastAsia="en-ZA"/>
        </w:rPr>
        <w:t xml:space="preserve">, Vol 79, No.2.  192-211, </w:t>
      </w:r>
    </w:p>
    <w:p w14:paraId="279545E2" w14:textId="77777777" w:rsidR="00CF69C6" w:rsidRDefault="00CF69C6" w:rsidP="00CF69C6">
      <w:pPr>
        <w:rPr>
          <w:rFonts w:ascii="Book Antiqua" w:hAnsi="Book Antiqua" w:cs="Garamond Antiqua"/>
          <w:bCs/>
          <w:spacing w:val="-3"/>
        </w:rPr>
      </w:pPr>
    </w:p>
    <w:p w14:paraId="072F6DD5" w14:textId="123A7270" w:rsidR="00CF69C6" w:rsidRPr="007438F1" w:rsidRDefault="00CF69C6" w:rsidP="007438F1">
      <w:pPr>
        <w:pStyle w:val="ListParagraph"/>
        <w:numPr>
          <w:ilvl w:val="0"/>
          <w:numId w:val="16"/>
        </w:numPr>
        <w:rPr>
          <w:rFonts w:ascii="Book Antiqua" w:hAnsi="Book Antiqua" w:cs="Times New Roman"/>
          <w:lang w:eastAsia="en-ZA"/>
        </w:rPr>
      </w:pPr>
      <w:r w:rsidRPr="007438F1">
        <w:rPr>
          <w:rFonts w:ascii="Book Antiqua" w:hAnsi="Book Antiqua" w:cs="Garamond Antiqua"/>
          <w:bCs/>
          <w:spacing w:val="-3"/>
        </w:rPr>
        <w:t xml:space="preserve">Chitonge, Horman. </w:t>
      </w:r>
      <w:r w:rsidRPr="007438F1">
        <w:rPr>
          <w:rFonts w:ascii="Book Antiqua" w:hAnsi="Book Antiqua" w:cs="Times New Roman"/>
          <w:lang w:eastAsia="en-ZA"/>
        </w:rPr>
        <w:t xml:space="preserve">(2019). Assessing Water Affordability in African Cities: A Case of Kampala City, Uganda, </w:t>
      </w:r>
      <w:r w:rsidR="00590460" w:rsidRPr="007438F1">
        <w:rPr>
          <w:rFonts w:ascii="Book Antiqua" w:hAnsi="Book Antiqua" w:cs="Times New Roman"/>
          <w:lang w:eastAsia="en-ZA"/>
        </w:rPr>
        <w:t>Global Journal for Advanced Research and Novelty, Vol.2, No.1</w:t>
      </w:r>
      <w:r w:rsidRPr="007438F1">
        <w:rPr>
          <w:rFonts w:ascii="Book Antiqua" w:hAnsi="Book Antiqua" w:cs="Times New Roman"/>
          <w:lang w:eastAsia="en-ZA"/>
        </w:rPr>
        <w:t>.</w:t>
      </w:r>
      <w:r w:rsidR="00590460" w:rsidRPr="007438F1">
        <w:rPr>
          <w:rFonts w:ascii="Book Antiqua" w:hAnsi="Book Antiqua" w:cs="Times New Roman"/>
          <w:lang w:eastAsia="en-ZA"/>
        </w:rPr>
        <w:t xml:space="preserve">  53-80. </w:t>
      </w:r>
      <w:r w:rsidRPr="007438F1">
        <w:rPr>
          <w:rFonts w:ascii="Book Antiqua" w:hAnsi="Book Antiqua" w:cs="Times New Roman"/>
          <w:lang w:eastAsia="en-ZA"/>
        </w:rPr>
        <w:t xml:space="preserve"> </w:t>
      </w:r>
    </w:p>
    <w:p w14:paraId="4195304A" w14:textId="77777777" w:rsidR="00CF69C6" w:rsidRDefault="00CF69C6" w:rsidP="00CF69C6">
      <w:pPr>
        <w:rPr>
          <w:rFonts w:ascii="Book Antiqua" w:hAnsi="Book Antiqua" w:cs="Times New Roman"/>
          <w:lang w:eastAsia="en-ZA"/>
        </w:rPr>
      </w:pPr>
    </w:p>
    <w:p w14:paraId="154C5C86" w14:textId="451D1A45" w:rsidR="0084655E" w:rsidRPr="007438F1" w:rsidRDefault="0084655E" w:rsidP="007438F1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7438F1">
        <w:rPr>
          <w:rFonts w:ascii="Book Antiqua" w:hAnsi="Book Antiqua"/>
        </w:rPr>
        <w:lastRenderedPageBreak/>
        <w:t>Chitonge, H</w:t>
      </w:r>
      <w:r w:rsidR="00E7486C" w:rsidRPr="007438F1">
        <w:rPr>
          <w:rFonts w:ascii="Book Antiqua" w:hAnsi="Book Antiqua"/>
        </w:rPr>
        <w:t xml:space="preserve">orman </w:t>
      </w:r>
      <w:r w:rsidRPr="007438F1">
        <w:rPr>
          <w:rFonts w:ascii="Book Antiqua" w:hAnsi="Book Antiqua"/>
        </w:rPr>
        <w:t xml:space="preserve">(2018). “Trails of Incomplete </w:t>
      </w:r>
      <w:proofErr w:type="spellStart"/>
      <w:r w:rsidRPr="007438F1">
        <w:rPr>
          <w:rFonts w:ascii="Book Antiqua" w:hAnsi="Book Antiqua"/>
        </w:rPr>
        <w:t>Decolonisation</w:t>
      </w:r>
      <w:proofErr w:type="spellEnd"/>
      <w:r w:rsidRPr="007438F1">
        <w:rPr>
          <w:rFonts w:ascii="Book Antiqua" w:hAnsi="Book Antiqua"/>
        </w:rPr>
        <w:t xml:space="preserve"> in Africa: The Land Question and Economic Structural Transformation.” African Studies Monograph No. 57</w:t>
      </w:r>
      <w:r w:rsidR="00E54496" w:rsidRPr="007438F1">
        <w:rPr>
          <w:rFonts w:ascii="Book Antiqua" w:hAnsi="Book Antiqua"/>
        </w:rPr>
        <w:t xml:space="preserve">, </w:t>
      </w:r>
      <w:r w:rsidRPr="007438F1">
        <w:rPr>
          <w:rFonts w:ascii="Book Antiqua" w:hAnsi="Book Antiqua"/>
        </w:rPr>
        <w:t>21-</w:t>
      </w:r>
      <w:r w:rsidR="008841D2" w:rsidRPr="007438F1">
        <w:rPr>
          <w:rFonts w:ascii="Book Antiqua" w:hAnsi="Book Antiqua"/>
        </w:rPr>
        <w:t>43.</w:t>
      </w:r>
    </w:p>
    <w:p w14:paraId="2D863E59" w14:textId="77777777" w:rsidR="008841D2" w:rsidRDefault="008841D2" w:rsidP="00E05B05">
      <w:pPr>
        <w:rPr>
          <w:rFonts w:ascii="Book Antiqua" w:hAnsi="Book Antiqua"/>
        </w:rPr>
      </w:pPr>
    </w:p>
    <w:p w14:paraId="1212A29E" w14:textId="77777777" w:rsidR="00E05B05" w:rsidRPr="007438F1" w:rsidRDefault="00E7486C" w:rsidP="007438F1">
      <w:pPr>
        <w:pStyle w:val="ListParagraph"/>
        <w:numPr>
          <w:ilvl w:val="0"/>
          <w:numId w:val="16"/>
        </w:numPr>
        <w:rPr>
          <w:rFonts w:ascii="Book Antiqua" w:hAnsi="Book Antiqua" w:cs="Times New Roman"/>
        </w:rPr>
      </w:pPr>
      <w:r w:rsidRPr="007438F1">
        <w:rPr>
          <w:rFonts w:ascii="Book Antiqua" w:hAnsi="Book Antiqua"/>
        </w:rPr>
        <w:t>Chitonge, Horman, Mfune, Orleans, Kajoba, Gear, Bwalya, Bridget, Banda, Diana</w:t>
      </w:r>
      <w:r w:rsidR="00E05B05" w:rsidRPr="007438F1">
        <w:rPr>
          <w:rFonts w:ascii="Book Antiqua" w:hAnsi="Book Antiqua"/>
        </w:rPr>
        <w:t xml:space="preserve"> </w:t>
      </w:r>
      <w:r w:rsidRPr="007438F1">
        <w:rPr>
          <w:rFonts w:ascii="Book Antiqua" w:hAnsi="Book Antiqua"/>
        </w:rPr>
        <w:t>and Ntsebeza, Lungisile</w:t>
      </w:r>
      <w:r w:rsidR="00740C51" w:rsidRPr="007438F1">
        <w:rPr>
          <w:rFonts w:ascii="Book Antiqua" w:hAnsi="Book Antiqua"/>
        </w:rPr>
        <w:t xml:space="preserve"> </w:t>
      </w:r>
      <w:r w:rsidR="00E05B05" w:rsidRPr="007438F1">
        <w:rPr>
          <w:rFonts w:ascii="Book Antiqua" w:hAnsi="Book Antiqua"/>
        </w:rPr>
        <w:t xml:space="preserve">(2017). “Silent Privatization of Customary Land in Zambia: </w:t>
      </w:r>
      <w:r w:rsidR="00E05B05" w:rsidRPr="007438F1">
        <w:rPr>
          <w:rFonts w:ascii="Book Antiqua" w:hAnsi="Book Antiqua" w:cs="Times New Roman"/>
        </w:rPr>
        <w:t xml:space="preserve">Emerging Dynamics in </w:t>
      </w:r>
      <w:proofErr w:type="spellStart"/>
      <w:r w:rsidR="00E05B05" w:rsidRPr="007438F1">
        <w:rPr>
          <w:rFonts w:ascii="Book Antiqua" w:hAnsi="Book Antiqua" w:cs="Times New Roman"/>
        </w:rPr>
        <w:t>Chibombo</w:t>
      </w:r>
      <w:proofErr w:type="spellEnd"/>
      <w:r w:rsidR="00E05B05" w:rsidRPr="007438F1">
        <w:rPr>
          <w:rFonts w:ascii="Book Antiqua" w:hAnsi="Book Antiqua" w:cs="Times New Roman"/>
        </w:rPr>
        <w:t xml:space="preserve"> and Chongwe Districts. </w:t>
      </w:r>
      <w:r w:rsidR="00E05B05" w:rsidRPr="007438F1">
        <w:rPr>
          <w:rFonts w:ascii="Book Antiqua" w:hAnsi="Book Antiqua" w:cs="Times New Roman"/>
          <w:i/>
        </w:rPr>
        <w:t>Social Dynamics</w:t>
      </w:r>
      <w:r w:rsidR="00E05B05" w:rsidRPr="007438F1">
        <w:rPr>
          <w:rFonts w:ascii="Book Antiqua" w:hAnsi="Book Antiqua" w:cs="Times New Roman"/>
        </w:rPr>
        <w:t xml:space="preserve">. </w:t>
      </w:r>
    </w:p>
    <w:p w14:paraId="6FF54968" w14:textId="77777777" w:rsidR="00C96F5E" w:rsidRDefault="00C96F5E" w:rsidP="00E05B05">
      <w:pPr>
        <w:rPr>
          <w:rFonts w:ascii="Book Antiqua" w:hAnsi="Book Antiqua" w:cs="Times New Roman"/>
        </w:rPr>
      </w:pPr>
    </w:p>
    <w:p w14:paraId="300E1BF5" w14:textId="77777777" w:rsidR="006313CA" w:rsidRPr="007438F1" w:rsidRDefault="00E7486C" w:rsidP="007438F1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7438F1">
        <w:rPr>
          <w:rFonts w:ascii="Book Antiqua" w:hAnsi="Book Antiqua"/>
        </w:rPr>
        <w:t>Chitonge, Horman</w:t>
      </w:r>
      <w:r w:rsidRPr="007438F1">
        <w:rPr>
          <w:rFonts w:ascii="Book Antiqua" w:hAnsi="Book Antiqua" w:cs="Garamond Antiqua"/>
          <w:spacing w:val="-3"/>
        </w:rPr>
        <w:t xml:space="preserve"> </w:t>
      </w:r>
      <w:r w:rsidR="006313CA" w:rsidRPr="007438F1">
        <w:rPr>
          <w:rFonts w:ascii="Book Antiqua" w:hAnsi="Book Antiqua" w:cs="Garamond Antiqua"/>
          <w:spacing w:val="-3"/>
        </w:rPr>
        <w:t>(2017) “</w:t>
      </w:r>
      <w:r w:rsidR="006313CA" w:rsidRPr="007438F1">
        <w:rPr>
          <w:rFonts w:ascii="Book Antiqua" w:hAnsi="Book Antiqua"/>
        </w:rPr>
        <w:t xml:space="preserve">Capitalism in Africa: Mutating Capitalist Relations and Social Formations.” Review of African Political Economy. </w:t>
      </w:r>
    </w:p>
    <w:p w14:paraId="2853658A" w14:textId="77777777" w:rsidR="006313CA" w:rsidRPr="000F601C" w:rsidRDefault="006313CA" w:rsidP="006313CA">
      <w:pPr>
        <w:widowControl/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</w:p>
    <w:p w14:paraId="226B2950" w14:textId="77777777" w:rsidR="00E05B05" w:rsidRDefault="00E7486C" w:rsidP="007438F1">
      <w:pPr>
        <w:pStyle w:val="ListParagraph"/>
        <w:numPr>
          <w:ilvl w:val="0"/>
          <w:numId w:val="16"/>
        </w:numPr>
      </w:pPr>
      <w:r w:rsidRPr="007438F1">
        <w:rPr>
          <w:rFonts w:ascii="Book Antiqua" w:hAnsi="Book Antiqua"/>
        </w:rPr>
        <w:t>Chitonge, Horman; Mfune, Orleans; Kafwamba, David and Kajoba, Gear</w:t>
      </w:r>
      <w:r w:rsidRPr="007438F1">
        <w:rPr>
          <w:rFonts w:ascii="Book Antiqua" w:hAnsi="Book Antiqua" w:cs="Garamond Antiqua"/>
          <w:spacing w:val="-3"/>
        </w:rPr>
        <w:t xml:space="preserve"> </w:t>
      </w:r>
      <w:r w:rsidR="00E05B05" w:rsidRPr="007438F1">
        <w:rPr>
          <w:rFonts w:ascii="Book Antiqua" w:hAnsi="Book Antiqua" w:cs="Garamond Antiqua"/>
          <w:spacing w:val="-3"/>
        </w:rPr>
        <w:t>(2017)</w:t>
      </w:r>
      <w:r w:rsidR="00E05B05" w:rsidRPr="007438F1">
        <w:rPr>
          <w:rFonts w:ascii="Book Antiqua" w:hAnsi="Book Antiqua"/>
        </w:rPr>
        <w:t xml:space="preserve">. “Hybrid Land Markets: </w:t>
      </w:r>
      <w:proofErr w:type="spellStart"/>
      <w:r w:rsidR="00E05B05" w:rsidRPr="007438F1">
        <w:rPr>
          <w:rFonts w:ascii="Book Antiqua" w:hAnsi="Book Antiqua"/>
        </w:rPr>
        <w:t>Monetarised</w:t>
      </w:r>
      <w:proofErr w:type="spellEnd"/>
      <w:r w:rsidR="00D6659A" w:rsidRPr="007438F1">
        <w:rPr>
          <w:rFonts w:ascii="Book Antiqua" w:hAnsi="Book Antiqua"/>
        </w:rPr>
        <w:t xml:space="preserve"> Customary Land </w:t>
      </w:r>
      <w:r w:rsidR="00E05B05" w:rsidRPr="007438F1">
        <w:rPr>
          <w:rFonts w:ascii="Book Antiqua" w:hAnsi="Book Antiqua"/>
        </w:rPr>
        <w:t>Transactions in Zambia.” Canadian Journal of African Studies, Vol. 51, No.1. 123-143.</w:t>
      </w:r>
      <w:r w:rsidR="00E05B05">
        <w:t xml:space="preserve"> </w:t>
      </w:r>
    </w:p>
    <w:p w14:paraId="041CB529" w14:textId="77777777" w:rsidR="00E05B05" w:rsidRDefault="00E05B05" w:rsidP="00E05B05">
      <w:pPr>
        <w:rPr>
          <w:rFonts w:ascii="Book Antiqua" w:hAnsi="Book Antiqua" w:cs="Times New Roman"/>
        </w:rPr>
      </w:pPr>
    </w:p>
    <w:p w14:paraId="5C5EAA3A" w14:textId="77777777" w:rsidR="00E05B05" w:rsidRPr="007438F1" w:rsidRDefault="00E7486C" w:rsidP="007438F1">
      <w:pPr>
        <w:pStyle w:val="ListParagraph"/>
        <w:numPr>
          <w:ilvl w:val="0"/>
          <w:numId w:val="16"/>
        </w:numPr>
        <w:rPr>
          <w:rFonts w:ascii="Book Antiqua" w:hAnsi="Book Antiqua" w:cs="Times New Roman"/>
        </w:rPr>
      </w:pPr>
      <w:r w:rsidRPr="007438F1">
        <w:rPr>
          <w:rFonts w:ascii="Book Antiqua" w:hAnsi="Book Antiqua"/>
        </w:rPr>
        <w:t>Chitonge, Horman</w:t>
      </w:r>
      <w:r w:rsidR="00E05B05" w:rsidRPr="007438F1">
        <w:rPr>
          <w:rFonts w:ascii="Book Antiqua" w:hAnsi="Book Antiqua" w:cs="Times New Roman"/>
        </w:rPr>
        <w:t xml:space="preserve"> (2016) “Zambia at 50: Persisting Challenges of Structural Transformation.”  </w:t>
      </w:r>
      <w:r w:rsidR="00E05B05" w:rsidRPr="007438F1">
        <w:rPr>
          <w:rFonts w:ascii="Book Antiqua" w:hAnsi="Book Antiqua" w:cs="Times New Roman"/>
          <w:i/>
        </w:rPr>
        <w:t>Development Southern Africa</w:t>
      </w:r>
      <w:r w:rsidR="00E05B05" w:rsidRPr="007438F1">
        <w:rPr>
          <w:rFonts w:ascii="Book Antiqua" w:hAnsi="Book Antiqua" w:cs="Times New Roman"/>
        </w:rPr>
        <w:t xml:space="preserve">, available at </w:t>
      </w:r>
      <w:hyperlink r:id="rId7" w:history="1">
        <w:r w:rsidR="00E05B05" w:rsidRPr="007438F1">
          <w:rPr>
            <w:rStyle w:val="Hyperlink"/>
            <w:rFonts w:ascii="Book Antiqua" w:hAnsi="Book Antiqua" w:cs="Times New Roman"/>
          </w:rPr>
          <w:t>http://www.tandfonline.com/doi/full/10.1080/0376835X.2016.1231053</w:t>
        </w:r>
      </w:hyperlink>
      <w:r w:rsidR="00E05B05" w:rsidRPr="007438F1">
        <w:rPr>
          <w:rFonts w:ascii="Book Antiqua" w:hAnsi="Book Antiqua" w:cs="Times New Roman"/>
        </w:rPr>
        <w:t xml:space="preserve">  </w:t>
      </w:r>
    </w:p>
    <w:p w14:paraId="36B56616" w14:textId="77777777" w:rsidR="00E05B05" w:rsidRDefault="00E05B05" w:rsidP="00E05B05">
      <w:pPr>
        <w:widowControl/>
        <w:tabs>
          <w:tab w:val="left" w:pos="-720"/>
        </w:tabs>
        <w:suppressAutoHyphens/>
        <w:ind w:left="567" w:hanging="567"/>
        <w:rPr>
          <w:rFonts w:ascii="Book Antiqua" w:hAnsi="Book Antiqua" w:cs="Garamond Antiqua"/>
          <w:b/>
          <w:bCs/>
          <w:spacing w:val="-3"/>
          <w:u w:val="single"/>
        </w:rPr>
      </w:pPr>
    </w:p>
    <w:p w14:paraId="681A2CDC" w14:textId="77777777" w:rsidR="00E05B05" w:rsidRPr="007438F1" w:rsidRDefault="00E7486C" w:rsidP="007438F1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7438F1">
        <w:rPr>
          <w:rFonts w:ascii="Book Antiqua" w:hAnsi="Book Antiqua"/>
        </w:rPr>
        <w:t xml:space="preserve">Chitonge, Horman </w:t>
      </w:r>
      <w:r w:rsidR="00E05B05" w:rsidRPr="007438F1">
        <w:rPr>
          <w:rFonts w:ascii="Book Antiqua" w:hAnsi="Book Antiqua"/>
        </w:rPr>
        <w:t xml:space="preserve">(2015). “The Matthew Effect of Growth in Africa: Rising Poverty and Inequality in the Midst of Sustained Growth in Zambia.” </w:t>
      </w:r>
      <w:r w:rsidR="00E05B05" w:rsidRPr="007438F1">
        <w:rPr>
          <w:rFonts w:ascii="Book Antiqua" w:hAnsi="Book Antiqua"/>
          <w:i/>
        </w:rPr>
        <w:t>African Journal of Social Sciences</w:t>
      </w:r>
      <w:r w:rsidR="00E05B05" w:rsidRPr="007438F1">
        <w:rPr>
          <w:rFonts w:ascii="Book Antiqua" w:hAnsi="Book Antiqua"/>
        </w:rPr>
        <w:t xml:space="preserve">. Vol.5, No.3. 1-20. Available at </w:t>
      </w:r>
      <w:hyperlink r:id="rId8" w:history="1">
        <w:r w:rsidR="00E05B05" w:rsidRPr="007438F1">
          <w:rPr>
            <w:rStyle w:val="Hyperlink"/>
            <w:rFonts w:ascii="Book Antiqua" w:hAnsi="Book Antiqua"/>
            <w:sz w:val="20"/>
            <w:szCs w:val="20"/>
          </w:rPr>
          <w:t>http://www.sachajournals.com/documents/image/ajss2015horman002.pdf</w:t>
        </w:r>
      </w:hyperlink>
    </w:p>
    <w:p w14:paraId="4F37F014" w14:textId="77777777" w:rsidR="00E05B05" w:rsidRDefault="00E05B05" w:rsidP="00E05B05">
      <w:pPr>
        <w:rPr>
          <w:rFonts w:ascii="Book Antiqua" w:hAnsi="Book Antiqua"/>
        </w:rPr>
      </w:pPr>
    </w:p>
    <w:p w14:paraId="30020848" w14:textId="77777777" w:rsidR="00E05B05" w:rsidRPr="007438F1" w:rsidRDefault="00E7486C" w:rsidP="007438F1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7438F1">
        <w:rPr>
          <w:rFonts w:ascii="Book Antiqua" w:hAnsi="Book Antiqua"/>
        </w:rPr>
        <w:t xml:space="preserve">Chitonge, Horman </w:t>
      </w:r>
      <w:r w:rsidR="00E05B05" w:rsidRPr="007438F1">
        <w:rPr>
          <w:rFonts w:ascii="Book Antiqua" w:hAnsi="Book Antiqua"/>
        </w:rPr>
        <w:t xml:space="preserve">(2015). “Customary Land in Zambia at Cross-Roads: Two Decades of Contested Land Reform.” </w:t>
      </w:r>
      <w:r w:rsidR="00E05B05" w:rsidRPr="007438F1">
        <w:rPr>
          <w:rFonts w:ascii="Book Antiqua" w:hAnsi="Book Antiqua"/>
          <w:i/>
        </w:rPr>
        <w:t>SADC Law Journal</w:t>
      </w:r>
      <w:r w:rsidR="00E05B05" w:rsidRPr="007438F1">
        <w:rPr>
          <w:rFonts w:ascii="Book Antiqua" w:hAnsi="Book Antiqua"/>
        </w:rPr>
        <w:t xml:space="preserve">, Vol. 4, No. 1. 45-67. </w:t>
      </w:r>
    </w:p>
    <w:p w14:paraId="590483E7" w14:textId="77777777" w:rsidR="00E05B05" w:rsidRDefault="00E05B05" w:rsidP="00E05B05">
      <w:pPr>
        <w:widowControl/>
        <w:tabs>
          <w:tab w:val="left" w:pos="-720"/>
        </w:tabs>
        <w:suppressAutoHyphens/>
        <w:ind w:left="567" w:hanging="567"/>
        <w:rPr>
          <w:rFonts w:ascii="Book Antiqua" w:hAnsi="Book Antiqua" w:cs="Garamond Antiqua"/>
          <w:bCs/>
          <w:spacing w:val="-3"/>
        </w:rPr>
      </w:pPr>
    </w:p>
    <w:p w14:paraId="1D451547" w14:textId="77777777" w:rsidR="00E05B05" w:rsidRPr="001968C0" w:rsidRDefault="00E7486C" w:rsidP="007438F1">
      <w:pPr>
        <w:pStyle w:val="NoSpacing"/>
        <w:numPr>
          <w:ilvl w:val="0"/>
          <w:numId w:val="16"/>
        </w:numPr>
      </w:pPr>
      <w:r w:rsidRPr="0002198E">
        <w:rPr>
          <w:rFonts w:ascii="Book Antiqua" w:hAnsi="Book Antiqua"/>
        </w:rPr>
        <w:t xml:space="preserve">Chitonge, Horman </w:t>
      </w:r>
      <w:r w:rsidR="00E05B05" w:rsidRPr="0002198E">
        <w:rPr>
          <w:rFonts w:ascii="Book Antiqua" w:hAnsi="Book Antiqua"/>
        </w:rPr>
        <w:t>and Mfune. O</w:t>
      </w:r>
      <w:r w:rsidRPr="0002198E">
        <w:rPr>
          <w:rFonts w:ascii="Book Antiqua" w:hAnsi="Book Antiqua"/>
        </w:rPr>
        <w:t>rleans</w:t>
      </w:r>
      <w:r w:rsidR="00E05B05" w:rsidRPr="0002198E">
        <w:rPr>
          <w:rFonts w:ascii="Book Antiqua" w:hAnsi="Book Antiqua"/>
        </w:rPr>
        <w:t xml:space="preserve"> (2015). The Urban Land Question in Africa:</w:t>
      </w:r>
      <w:r w:rsidR="001955F1" w:rsidRPr="0002198E">
        <w:rPr>
          <w:rFonts w:ascii="Book Antiqua" w:hAnsi="Book Antiqua"/>
        </w:rPr>
        <w:t xml:space="preserve"> </w:t>
      </w:r>
      <w:r w:rsidR="00E05B05" w:rsidRPr="0002198E">
        <w:rPr>
          <w:rFonts w:ascii="Book Antiqua" w:hAnsi="Book Antiqua"/>
        </w:rPr>
        <w:t>The Case of Urban Land Conflicts in the City of Lusaka, 100 Years after its Founding.</w:t>
      </w:r>
      <w:r w:rsidR="00E05B05">
        <w:t xml:space="preserve"> </w:t>
      </w:r>
      <w:r w:rsidR="00E05B05" w:rsidRPr="0002198E">
        <w:rPr>
          <w:rFonts w:ascii="Book Antiqua" w:hAnsi="Book Antiqua"/>
          <w:i/>
        </w:rPr>
        <w:t xml:space="preserve">Habitat International </w:t>
      </w:r>
      <w:r w:rsidR="00E05B05" w:rsidRPr="0002198E">
        <w:rPr>
          <w:rFonts w:ascii="Book Antiqua" w:hAnsi="Book Antiqua"/>
        </w:rPr>
        <w:t>48. 2009-218</w:t>
      </w:r>
      <w:r w:rsidR="00E05B05">
        <w:t xml:space="preserve">.  </w:t>
      </w:r>
    </w:p>
    <w:p w14:paraId="7E4E0EE5" w14:textId="77777777" w:rsidR="00E05B05" w:rsidRDefault="00E05B05" w:rsidP="00E05B05">
      <w:pPr>
        <w:rPr>
          <w:rFonts w:ascii="Book Antiqua" w:hAnsi="Book Antiqua"/>
        </w:rPr>
      </w:pPr>
    </w:p>
    <w:p w14:paraId="139E59AF" w14:textId="77777777" w:rsidR="00E05B05" w:rsidRPr="007438F1" w:rsidRDefault="00E7486C" w:rsidP="007438F1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7438F1">
        <w:rPr>
          <w:rFonts w:ascii="Book Antiqua" w:hAnsi="Book Antiqua"/>
        </w:rPr>
        <w:t xml:space="preserve">Chitonge, Horman </w:t>
      </w:r>
      <w:r w:rsidR="00E05B05" w:rsidRPr="007438F1">
        <w:rPr>
          <w:rFonts w:ascii="Book Antiqua" w:hAnsi="Book Antiqua"/>
        </w:rPr>
        <w:t xml:space="preserve">(2014). “Land Reform and the Zero Hunger </w:t>
      </w:r>
      <w:proofErr w:type="spellStart"/>
      <w:r w:rsidR="00E05B05" w:rsidRPr="007438F1">
        <w:rPr>
          <w:rFonts w:ascii="Book Antiqua" w:hAnsi="Book Antiqua"/>
        </w:rPr>
        <w:t>Programmes</w:t>
      </w:r>
      <w:proofErr w:type="spellEnd"/>
      <w:r w:rsidR="00E05B05" w:rsidRPr="007438F1">
        <w:rPr>
          <w:rFonts w:ascii="Book Antiqua" w:hAnsi="Book Antiqua"/>
        </w:rPr>
        <w:t xml:space="preserve">: Can South Africa Reap the Triple Dividend?” </w:t>
      </w:r>
      <w:r w:rsidR="00E05B05" w:rsidRPr="007438F1">
        <w:rPr>
          <w:rFonts w:ascii="Book Antiqua" w:hAnsi="Book Antiqua"/>
          <w:i/>
        </w:rPr>
        <w:t>Journal of Poverty and Public Policy</w:t>
      </w:r>
      <w:r w:rsidR="00E05B05" w:rsidRPr="007438F1">
        <w:rPr>
          <w:rFonts w:ascii="Book Antiqua" w:hAnsi="Book Antiqua"/>
        </w:rPr>
        <w:t xml:space="preserve">. Vol. 6, No.4. 380-406. </w:t>
      </w:r>
    </w:p>
    <w:p w14:paraId="3CE35708" w14:textId="77777777" w:rsidR="00E05B05" w:rsidRDefault="00E05B05" w:rsidP="00E05B05">
      <w:pPr>
        <w:rPr>
          <w:rFonts w:ascii="Book Antiqua" w:hAnsi="Book Antiqua"/>
        </w:rPr>
      </w:pPr>
    </w:p>
    <w:p w14:paraId="788E9A2E" w14:textId="77777777" w:rsidR="00E05B05" w:rsidRPr="007438F1" w:rsidRDefault="00E7486C" w:rsidP="007438F1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7438F1">
        <w:rPr>
          <w:rFonts w:ascii="Book Antiqua" w:hAnsi="Book Antiqua"/>
        </w:rPr>
        <w:t xml:space="preserve">Chitonge, Horman </w:t>
      </w:r>
      <w:r w:rsidR="00E05B05" w:rsidRPr="007438F1">
        <w:rPr>
          <w:rFonts w:ascii="Book Antiqua" w:hAnsi="Book Antiqua"/>
        </w:rPr>
        <w:t xml:space="preserve">(2014). “Cities Beyond Networks: The Status of Water Services for the Urban Poor in African Cities”. </w:t>
      </w:r>
      <w:r w:rsidR="00E05B05" w:rsidRPr="007438F1">
        <w:rPr>
          <w:rFonts w:ascii="Book Antiqua" w:hAnsi="Book Antiqua"/>
          <w:i/>
        </w:rPr>
        <w:t>African Studies</w:t>
      </w:r>
      <w:r w:rsidR="00E05B05" w:rsidRPr="007438F1">
        <w:rPr>
          <w:rFonts w:ascii="Book Antiqua" w:hAnsi="Book Antiqua"/>
        </w:rPr>
        <w:t xml:space="preserve">, Vol. 73, No.1.  58-83 </w:t>
      </w:r>
    </w:p>
    <w:p w14:paraId="11BDD378" w14:textId="77777777" w:rsidR="00E05B05" w:rsidRDefault="00E05B05" w:rsidP="00E05B05">
      <w:pPr>
        <w:rPr>
          <w:rFonts w:ascii="Book Antiqua" w:hAnsi="Book Antiqua"/>
        </w:rPr>
      </w:pPr>
    </w:p>
    <w:p w14:paraId="3A6666B4" w14:textId="77777777" w:rsidR="00E05B05" w:rsidRPr="007438F1" w:rsidRDefault="00E7486C" w:rsidP="007438F1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7438F1">
        <w:rPr>
          <w:rFonts w:ascii="Book Antiqua" w:hAnsi="Book Antiqua"/>
        </w:rPr>
        <w:t xml:space="preserve">Chitonge, Horman </w:t>
      </w:r>
      <w:r w:rsidR="00E05B05" w:rsidRPr="007438F1">
        <w:rPr>
          <w:rFonts w:ascii="Book Antiqua" w:hAnsi="Book Antiqua"/>
        </w:rPr>
        <w:t xml:space="preserve">(2013). Who will foot the Bill? Water Services Infrastructure Backlog in Sub-Saharan Africa” </w:t>
      </w:r>
      <w:r w:rsidR="00E05B05" w:rsidRPr="007438F1">
        <w:rPr>
          <w:rFonts w:ascii="Book Antiqua" w:hAnsi="Book Antiqua"/>
          <w:i/>
        </w:rPr>
        <w:t>Journal</w:t>
      </w:r>
      <w:r w:rsidR="00E05B05" w:rsidRPr="007438F1">
        <w:rPr>
          <w:rFonts w:ascii="Book Antiqua" w:hAnsi="Book Antiqua"/>
        </w:rPr>
        <w:t xml:space="preserve"> </w:t>
      </w:r>
      <w:r w:rsidR="00E05B05" w:rsidRPr="007438F1">
        <w:rPr>
          <w:rFonts w:ascii="Book Antiqua" w:hAnsi="Book Antiqua"/>
          <w:i/>
        </w:rPr>
        <w:t>of African Studies and Development</w:t>
      </w:r>
      <w:r w:rsidR="00E05B05" w:rsidRPr="007438F1">
        <w:rPr>
          <w:rFonts w:ascii="Book Antiqua" w:hAnsi="Book Antiqua"/>
        </w:rPr>
        <w:t xml:space="preserve">, Vol. 5, No.3. 41-56. Available at: </w:t>
      </w:r>
      <w:hyperlink r:id="rId9" w:history="1">
        <w:r w:rsidR="00E05B05" w:rsidRPr="007438F1">
          <w:rPr>
            <w:rStyle w:val="Hyperlink"/>
            <w:rFonts w:ascii="Book Antiqua" w:hAnsi="Book Antiqua"/>
          </w:rPr>
          <w:t>http://www.academicjournals.org/JASD/PDF/pdf2013/Jul/Chitonge.pdf</w:t>
        </w:r>
      </w:hyperlink>
    </w:p>
    <w:p w14:paraId="057EE581" w14:textId="77777777" w:rsidR="00E05B05" w:rsidRDefault="00E05B05" w:rsidP="00E05B05">
      <w:pPr>
        <w:rPr>
          <w:rFonts w:ascii="Book Antiqua" w:hAnsi="Book Antiqua"/>
        </w:rPr>
      </w:pPr>
    </w:p>
    <w:p w14:paraId="70373EBB" w14:textId="77777777" w:rsidR="00E05B05" w:rsidRPr="007438F1" w:rsidRDefault="00E7486C" w:rsidP="007438F1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7438F1">
        <w:rPr>
          <w:rFonts w:ascii="Book Antiqua" w:hAnsi="Book Antiqua"/>
        </w:rPr>
        <w:t xml:space="preserve">Chitonge, Horman </w:t>
      </w:r>
      <w:r w:rsidR="00E05B05" w:rsidRPr="007438F1">
        <w:rPr>
          <w:rFonts w:ascii="Book Antiqua" w:hAnsi="Book Antiqua"/>
        </w:rPr>
        <w:t xml:space="preserve">(2013). “Land use and Rural Livelihood in South Africa: Emerging Evidence from the Eastern Cape”. </w:t>
      </w:r>
      <w:r w:rsidR="00E05B05" w:rsidRPr="007438F1">
        <w:rPr>
          <w:rFonts w:ascii="Book Antiqua" w:hAnsi="Book Antiqua"/>
          <w:i/>
        </w:rPr>
        <w:t>Agrarian South, Journal of Political Economy</w:t>
      </w:r>
      <w:r w:rsidR="00E05B05" w:rsidRPr="007438F1">
        <w:rPr>
          <w:rFonts w:ascii="Book Antiqua" w:hAnsi="Book Antiqua"/>
        </w:rPr>
        <w:t xml:space="preserve">, Vol. 2, No.1. 1-42. Available at: </w:t>
      </w:r>
      <w:hyperlink r:id="rId10" w:history="1">
        <w:r w:rsidR="00E05B05" w:rsidRPr="007438F1">
          <w:rPr>
            <w:rStyle w:val="Hyperlink"/>
            <w:rFonts w:ascii="Book Antiqua" w:hAnsi="Book Antiqua"/>
          </w:rPr>
          <w:t>http://ags.sagepub.com/content/2/1/1.full.pdf+html</w:t>
        </w:r>
      </w:hyperlink>
    </w:p>
    <w:p w14:paraId="126E86F8" w14:textId="77777777" w:rsidR="00E05B05" w:rsidRDefault="00E05B05" w:rsidP="00E05B05">
      <w:pPr>
        <w:widowControl/>
        <w:tabs>
          <w:tab w:val="left" w:pos="-720"/>
        </w:tabs>
        <w:suppressAutoHyphens/>
        <w:ind w:left="567" w:hanging="567"/>
        <w:rPr>
          <w:rFonts w:ascii="Book Antiqua" w:hAnsi="Book Antiqua" w:cs="Garamond Antiqua"/>
          <w:bCs/>
          <w:spacing w:val="-3"/>
        </w:rPr>
      </w:pPr>
    </w:p>
    <w:p w14:paraId="353C9576" w14:textId="77777777" w:rsidR="00E05B05" w:rsidRPr="0002198E" w:rsidRDefault="00E7486C" w:rsidP="007438F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02198E">
        <w:rPr>
          <w:rFonts w:ascii="Book Antiqua" w:hAnsi="Book Antiqua"/>
        </w:rPr>
        <w:t xml:space="preserve">Chitonge, Horman </w:t>
      </w:r>
      <w:r w:rsidR="00E05B05" w:rsidRPr="0002198E">
        <w:rPr>
          <w:rFonts w:ascii="Book Antiqua" w:hAnsi="Book Antiqua"/>
        </w:rPr>
        <w:t xml:space="preserve">(2012). “Social Protection Challenges in Sub-Saharan Africa: Re-thinking Regimes and Commitments.” </w:t>
      </w:r>
      <w:r w:rsidR="00E05B05" w:rsidRPr="0002198E">
        <w:rPr>
          <w:rFonts w:ascii="Book Antiqua" w:hAnsi="Book Antiqua"/>
          <w:i/>
        </w:rPr>
        <w:t>African Studies</w:t>
      </w:r>
      <w:r w:rsidR="00E05B05" w:rsidRPr="0002198E">
        <w:rPr>
          <w:rFonts w:ascii="Book Antiqua" w:hAnsi="Book Antiqua"/>
        </w:rPr>
        <w:t>, vol. 17, No.3.  1-23</w:t>
      </w:r>
    </w:p>
    <w:p w14:paraId="703EA0A3" w14:textId="77777777" w:rsidR="00E05B05" w:rsidRPr="0002198E" w:rsidRDefault="00E05B05" w:rsidP="0002198E">
      <w:pPr>
        <w:pStyle w:val="NoSpacing"/>
        <w:rPr>
          <w:rFonts w:ascii="Book Antiqua" w:hAnsi="Book Antiqua" w:cs="Times New Roman"/>
          <w:iCs/>
          <w:color w:val="000000"/>
          <w:lang w:val="en-ZA" w:eastAsia="en-ZA"/>
        </w:rPr>
      </w:pPr>
    </w:p>
    <w:p w14:paraId="2DA58613" w14:textId="2A374A81" w:rsidR="00E05B05" w:rsidRDefault="00E05B05" w:rsidP="007438F1">
      <w:pPr>
        <w:pStyle w:val="NoSpacing"/>
        <w:numPr>
          <w:ilvl w:val="0"/>
          <w:numId w:val="16"/>
        </w:numPr>
        <w:rPr>
          <w:rFonts w:ascii="Book Antiqua" w:hAnsi="Book Antiqua" w:cs="Times New Roman"/>
          <w:iCs/>
          <w:color w:val="000000"/>
          <w:lang w:val="en-ZA" w:eastAsia="en-ZA"/>
        </w:rPr>
      </w:pPr>
      <w:r w:rsidRPr="0002198E">
        <w:rPr>
          <w:rFonts w:ascii="Book Antiqua" w:hAnsi="Book Antiqua" w:cs="Times New Roman"/>
          <w:iCs/>
          <w:color w:val="000000"/>
          <w:lang w:val="en-ZA" w:eastAsia="en-ZA"/>
        </w:rPr>
        <w:t>Chitonge, H</w:t>
      </w:r>
      <w:r w:rsidR="00E7486C" w:rsidRPr="0002198E">
        <w:rPr>
          <w:rFonts w:ascii="Book Antiqua" w:hAnsi="Book Antiqua" w:cs="Times New Roman"/>
          <w:iCs/>
          <w:color w:val="000000"/>
          <w:lang w:val="en-ZA" w:eastAsia="en-ZA"/>
        </w:rPr>
        <w:t>orman</w:t>
      </w:r>
      <w:r w:rsidRPr="0002198E">
        <w:rPr>
          <w:rFonts w:ascii="Book Antiqua" w:hAnsi="Book Antiqua" w:cs="Times New Roman"/>
          <w:iCs/>
          <w:color w:val="000000"/>
          <w:lang w:val="en-ZA" w:eastAsia="en-ZA"/>
        </w:rPr>
        <w:t xml:space="preserve"> &amp; Ntsebeza, L</w:t>
      </w:r>
      <w:r w:rsidR="00E7486C" w:rsidRPr="0002198E">
        <w:rPr>
          <w:rFonts w:ascii="Book Antiqua" w:hAnsi="Book Antiqua" w:cs="Times New Roman"/>
          <w:iCs/>
          <w:color w:val="000000"/>
          <w:lang w:val="en-ZA" w:eastAsia="en-ZA"/>
        </w:rPr>
        <w:t>ungisile</w:t>
      </w:r>
      <w:r w:rsidRPr="0002198E">
        <w:rPr>
          <w:rFonts w:ascii="Book Antiqua" w:hAnsi="Book Antiqua" w:cs="Times New Roman"/>
          <w:iCs/>
          <w:color w:val="000000"/>
          <w:lang w:val="en-ZA" w:eastAsia="en-ZA"/>
        </w:rPr>
        <w:t xml:space="preserve"> (2012). “Land Reform and Rural Livelihood in South Africa: Does Land Matter?” </w:t>
      </w:r>
      <w:r w:rsidRPr="0002198E">
        <w:rPr>
          <w:rFonts w:ascii="Book Antiqua" w:hAnsi="Book Antiqua" w:cs="Times New Roman"/>
          <w:i/>
          <w:iCs/>
          <w:color w:val="000000"/>
          <w:lang w:val="en-ZA" w:eastAsia="en-ZA"/>
        </w:rPr>
        <w:t>Review of Agrarian South</w:t>
      </w:r>
      <w:r w:rsidRPr="0002198E">
        <w:rPr>
          <w:rFonts w:ascii="Book Antiqua" w:hAnsi="Book Antiqua" w:cs="Times New Roman"/>
          <w:iCs/>
          <w:color w:val="000000"/>
          <w:lang w:val="en-ZA" w:eastAsia="en-ZA"/>
        </w:rPr>
        <w:t>, Vol. 2, No.2</w:t>
      </w:r>
    </w:p>
    <w:p w14:paraId="65D7E7AE" w14:textId="77777777" w:rsidR="007438F1" w:rsidRDefault="007438F1" w:rsidP="007438F1">
      <w:pPr>
        <w:pStyle w:val="ListParagraph"/>
        <w:rPr>
          <w:rFonts w:ascii="Book Antiqua" w:hAnsi="Book Antiqua" w:cs="Times New Roman"/>
          <w:iCs/>
          <w:color w:val="000000"/>
          <w:lang w:val="en-ZA" w:eastAsia="en-ZA"/>
        </w:rPr>
      </w:pPr>
    </w:p>
    <w:p w14:paraId="4215604B" w14:textId="77777777" w:rsidR="00E05B05" w:rsidRDefault="00E7486C" w:rsidP="007438F1">
      <w:pPr>
        <w:pStyle w:val="NoSpacing"/>
        <w:numPr>
          <w:ilvl w:val="0"/>
          <w:numId w:val="17"/>
        </w:numPr>
      </w:pPr>
      <w:r w:rsidRPr="0002198E">
        <w:rPr>
          <w:rFonts w:ascii="Book Antiqua" w:hAnsi="Book Antiqua"/>
        </w:rPr>
        <w:t>Chitonge, Horman</w:t>
      </w:r>
      <w:r w:rsidR="00E05B05" w:rsidRPr="0002198E">
        <w:rPr>
          <w:rFonts w:ascii="Book Antiqua" w:hAnsi="Book Antiqua" w:cs="Times New Roman"/>
          <w:i/>
          <w:iCs/>
          <w:color w:val="000000"/>
          <w:lang w:val="en-ZA" w:eastAsia="en-ZA"/>
        </w:rPr>
        <w:t xml:space="preserve"> (2012). “</w:t>
      </w:r>
      <w:r w:rsidR="00E05B05" w:rsidRPr="0002198E">
        <w:rPr>
          <w:rFonts w:ascii="Book Antiqua" w:hAnsi="Book Antiqua" w:cs="Times New Roman"/>
          <w:iCs/>
          <w:color w:val="000000"/>
          <w:lang w:val="en-ZA" w:eastAsia="en-ZA"/>
        </w:rPr>
        <w:t>Education and Development: An Integrated.”  Charles Lwanga Journal of Education, Vol.2, No.1. 41-70</w:t>
      </w:r>
    </w:p>
    <w:p w14:paraId="491BEB79" w14:textId="77777777" w:rsidR="00E05B05" w:rsidRDefault="00E05B05" w:rsidP="00E05B05">
      <w:pPr>
        <w:widowControl/>
        <w:tabs>
          <w:tab w:val="left" w:pos="-720"/>
        </w:tabs>
        <w:suppressAutoHyphens/>
        <w:ind w:left="567" w:hanging="567"/>
        <w:rPr>
          <w:rFonts w:ascii="Book Antiqua" w:hAnsi="Book Antiqua" w:cs="Garamond Antiqua"/>
          <w:bCs/>
          <w:spacing w:val="-3"/>
        </w:rPr>
      </w:pPr>
    </w:p>
    <w:p w14:paraId="4F254CB5" w14:textId="08517596" w:rsidR="00E05B05" w:rsidRDefault="00E7486C" w:rsidP="007438F1">
      <w:pPr>
        <w:pStyle w:val="ListParagraph"/>
        <w:numPr>
          <w:ilvl w:val="0"/>
          <w:numId w:val="17"/>
        </w:numPr>
        <w:jc w:val="both"/>
        <w:rPr>
          <w:rFonts w:ascii="Book Antiqua" w:hAnsi="Book Antiqua" w:cs="Times New Roman"/>
          <w:lang w:val="en-ZA"/>
        </w:rPr>
      </w:pPr>
      <w:r w:rsidRPr="007438F1">
        <w:rPr>
          <w:rFonts w:ascii="Book Antiqua" w:hAnsi="Book Antiqua"/>
        </w:rPr>
        <w:t>Chitonge, Horman</w:t>
      </w:r>
      <w:r w:rsidRPr="007438F1">
        <w:rPr>
          <w:rFonts w:ascii="Book Antiqua" w:hAnsi="Book Antiqua" w:cs="Times New Roman"/>
          <w:lang w:val="en-ZA"/>
        </w:rPr>
        <w:t xml:space="preserve"> </w:t>
      </w:r>
      <w:r w:rsidR="00E05B05" w:rsidRPr="007438F1">
        <w:rPr>
          <w:rFonts w:ascii="Book Antiqua" w:hAnsi="Book Antiqua" w:cs="Times New Roman"/>
          <w:lang w:val="en-ZA"/>
        </w:rPr>
        <w:t xml:space="preserve">(2011). “A Decade of Implementing Water Services Reforms in Zambia: Review of Outcomes, Challenges and Opportunities.” </w:t>
      </w:r>
      <w:r w:rsidR="00E05B05" w:rsidRPr="007438F1">
        <w:rPr>
          <w:rFonts w:ascii="Book Antiqua" w:hAnsi="Book Antiqua" w:cs="Times New Roman"/>
          <w:i/>
          <w:lang w:val="en-ZA"/>
        </w:rPr>
        <w:t>Water Alternatives</w:t>
      </w:r>
      <w:r w:rsidR="00E05B05" w:rsidRPr="007438F1">
        <w:rPr>
          <w:rFonts w:ascii="Book Antiqua" w:hAnsi="Book Antiqua" w:cs="Times New Roman"/>
          <w:lang w:val="en-ZA"/>
        </w:rPr>
        <w:t>, Vol.4, No.3. 1-22</w:t>
      </w:r>
    </w:p>
    <w:p w14:paraId="26B8095C" w14:textId="77777777" w:rsidR="007438F1" w:rsidRPr="007438F1" w:rsidRDefault="007438F1" w:rsidP="007438F1">
      <w:pPr>
        <w:pStyle w:val="ListParagraph"/>
        <w:rPr>
          <w:rFonts w:ascii="Book Antiqua" w:hAnsi="Book Antiqua" w:cs="Times New Roman"/>
          <w:lang w:val="en-ZA"/>
        </w:rPr>
      </w:pPr>
    </w:p>
    <w:p w14:paraId="64FCAE18" w14:textId="6CEE7C8F" w:rsidR="00E05B05" w:rsidRDefault="00E7486C" w:rsidP="007438F1">
      <w:pPr>
        <w:pStyle w:val="ListParagraph"/>
        <w:numPr>
          <w:ilvl w:val="0"/>
          <w:numId w:val="17"/>
        </w:numPr>
        <w:jc w:val="both"/>
        <w:rPr>
          <w:rFonts w:ascii="Book Antiqua" w:hAnsi="Book Antiqua" w:cs="Times New Roman"/>
          <w:i/>
          <w:iCs/>
          <w:color w:val="000000"/>
          <w:lang w:val="en-ZA" w:eastAsia="en-ZA"/>
        </w:rPr>
      </w:pPr>
      <w:r w:rsidRPr="007438F1">
        <w:rPr>
          <w:rFonts w:ascii="Book Antiqua" w:hAnsi="Book Antiqua"/>
        </w:rPr>
        <w:t>Chitonge, Horman</w:t>
      </w:r>
      <w:r w:rsidRPr="007438F1">
        <w:rPr>
          <w:rFonts w:ascii="Book Antiqua" w:hAnsi="Book Antiqua" w:cs="Times New Roman"/>
          <w:lang w:val="en-ZA"/>
        </w:rPr>
        <w:t xml:space="preserve"> </w:t>
      </w:r>
      <w:r w:rsidR="00E05B05" w:rsidRPr="007438F1">
        <w:rPr>
          <w:rFonts w:ascii="Book Antiqua" w:hAnsi="Book Antiqua" w:cs="Times New Roman"/>
          <w:lang w:val="en-ZA"/>
        </w:rPr>
        <w:t>(2010). “</w:t>
      </w:r>
      <w:r w:rsidR="00E05B05" w:rsidRPr="007438F1">
        <w:rPr>
          <w:rFonts w:ascii="Book Antiqua" w:hAnsi="Book Antiqua" w:cs="Times New Roman"/>
          <w:color w:val="000000"/>
          <w:lang w:val="en-ZA" w:eastAsia="en-ZA"/>
        </w:rPr>
        <w:t xml:space="preserve">Who is Cross-subsidizing Whom? Water Supply Cross-subsidisation Policy, Practice and Lessons from Zambia.” </w:t>
      </w:r>
      <w:r w:rsidR="00E05B05" w:rsidRPr="007438F1">
        <w:rPr>
          <w:rFonts w:ascii="Book Antiqua" w:hAnsi="Book Antiqua" w:cs="Times New Roman"/>
          <w:i/>
          <w:iCs/>
          <w:color w:val="000000"/>
          <w:lang w:val="en-ZA" w:eastAsia="en-ZA"/>
        </w:rPr>
        <w:t>Journal of Modern African Studies 48(4) 599-624.</w:t>
      </w:r>
    </w:p>
    <w:p w14:paraId="2FF61904" w14:textId="77777777" w:rsidR="007438F1" w:rsidRPr="007438F1" w:rsidRDefault="007438F1" w:rsidP="007438F1">
      <w:pPr>
        <w:pStyle w:val="ListParagraph"/>
        <w:rPr>
          <w:rFonts w:ascii="Book Antiqua" w:hAnsi="Book Antiqua" w:cs="Times New Roman"/>
          <w:i/>
          <w:iCs/>
          <w:color w:val="000000"/>
          <w:lang w:val="en-ZA" w:eastAsia="en-ZA"/>
        </w:rPr>
      </w:pPr>
    </w:p>
    <w:p w14:paraId="4CAFAF9A" w14:textId="25D31CEE" w:rsidR="00E05B05" w:rsidRPr="007438F1" w:rsidRDefault="00E7486C" w:rsidP="007438F1">
      <w:pPr>
        <w:pStyle w:val="ListParagraph"/>
        <w:numPr>
          <w:ilvl w:val="0"/>
          <w:numId w:val="17"/>
        </w:numPr>
        <w:jc w:val="both"/>
        <w:rPr>
          <w:rFonts w:ascii="Book Antiqua" w:hAnsi="Book Antiqua" w:cs="Times New Roman"/>
          <w:i/>
          <w:iCs/>
          <w:color w:val="000000"/>
          <w:lang w:val="en-ZA" w:eastAsia="en-ZA"/>
        </w:rPr>
      </w:pPr>
      <w:r w:rsidRPr="007438F1">
        <w:rPr>
          <w:rFonts w:ascii="Book Antiqua" w:hAnsi="Book Antiqua"/>
        </w:rPr>
        <w:t>Chitonge, Horman</w:t>
      </w:r>
      <w:r w:rsidRPr="007438F1">
        <w:rPr>
          <w:rFonts w:ascii="Book Antiqua" w:hAnsi="Book Antiqua" w:cs="Garamond Antiqua"/>
          <w:bCs/>
          <w:spacing w:val="-3"/>
        </w:rPr>
        <w:t xml:space="preserve"> </w:t>
      </w:r>
      <w:r w:rsidR="00E05B05" w:rsidRPr="007438F1">
        <w:rPr>
          <w:rFonts w:ascii="Book Antiqua" w:hAnsi="Book Antiqua" w:cs="Garamond Antiqua"/>
          <w:bCs/>
          <w:spacing w:val="-3"/>
        </w:rPr>
        <w:t>(2001)</w:t>
      </w:r>
      <w:r w:rsidR="00740C51" w:rsidRPr="007438F1">
        <w:rPr>
          <w:rFonts w:ascii="Book Antiqua" w:hAnsi="Book Antiqua" w:cs="Garamond Antiqua"/>
          <w:bCs/>
          <w:spacing w:val="-3"/>
        </w:rPr>
        <w:t xml:space="preserve"> </w:t>
      </w:r>
      <w:r w:rsidR="00E05B05" w:rsidRPr="007438F1">
        <w:rPr>
          <w:rFonts w:ascii="Book Antiqua" w:hAnsi="Book Antiqua" w:cs="Garamond Antiqua"/>
          <w:bCs/>
          <w:spacing w:val="-3"/>
        </w:rPr>
        <w:t>“Impact of Privatization on the Socio-economic rights in Zambia” (</w:t>
      </w:r>
      <w:r w:rsidR="00E05B05" w:rsidRPr="007438F1">
        <w:rPr>
          <w:rFonts w:ascii="Book Antiqua" w:hAnsi="Book Antiqua" w:cs="Garamond Antiqua"/>
          <w:bCs/>
          <w:i/>
          <w:spacing w:val="-3"/>
        </w:rPr>
        <w:t>JCTR Quarterly Journal</w:t>
      </w:r>
      <w:r w:rsidR="00E05B05" w:rsidRPr="007438F1">
        <w:rPr>
          <w:rFonts w:ascii="Book Antiqua" w:hAnsi="Book Antiqua" w:cs="Garamond Antiqua"/>
          <w:bCs/>
          <w:spacing w:val="-3"/>
        </w:rPr>
        <w:t>)</w:t>
      </w:r>
    </w:p>
    <w:p w14:paraId="1E0016B6" w14:textId="77777777" w:rsidR="007438F1" w:rsidRPr="007438F1" w:rsidRDefault="007438F1" w:rsidP="007438F1">
      <w:pPr>
        <w:pStyle w:val="ListParagraph"/>
        <w:rPr>
          <w:rFonts w:ascii="Book Antiqua" w:hAnsi="Book Antiqua" w:cs="Times New Roman"/>
          <w:i/>
          <w:iCs/>
          <w:color w:val="000000"/>
          <w:lang w:val="en-ZA" w:eastAsia="en-ZA"/>
        </w:rPr>
      </w:pPr>
    </w:p>
    <w:p w14:paraId="0AF07B78" w14:textId="77777777" w:rsidR="00E05B05" w:rsidRPr="007438F1" w:rsidRDefault="00E7486C" w:rsidP="007438F1">
      <w:pPr>
        <w:pStyle w:val="ListParagraph"/>
        <w:widowControl/>
        <w:numPr>
          <w:ilvl w:val="0"/>
          <w:numId w:val="17"/>
        </w:numPr>
        <w:tabs>
          <w:tab w:val="left" w:pos="-720"/>
        </w:tabs>
        <w:suppressAutoHyphens/>
        <w:rPr>
          <w:rFonts w:ascii="Book Antiqua" w:hAnsi="Book Antiqua" w:cs="Garamond Antiqua"/>
          <w:bCs/>
          <w:spacing w:val="-3"/>
        </w:rPr>
      </w:pPr>
      <w:r w:rsidRPr="007438F1">
        <w:rPr>
          <w:rFonts w:ascii="Book Antiqua" w:hAnsi="Book Antiqua"/>
        </w:rPr>
        <w:t>Chitonge, Horman</w:t>
      </w:r>
      <w:r w:rsidRPr="007438F1">
        <w:rPr>
          <w:rFonts w:ascii="Book Antiqua" w:hAnsi="Book Antiqua" w:cs="Garamond Antiqua"/>
          <w:bCs/>
          <w:spacing w:val="-3"/>
        </w:rPr>
        <w:t xml:space="preserve"> </w:t>
      </w:r>
      <w:r w:rsidR="00E05B05" w:rsidRPr="007438F1">
        <w:rPr>
          <w:rFonts w:ascii="Book Antiqua" w:hAnsi="Book Antiqua" w:cs="Garamond Antiqua"/>
          <w:bCs/>
          <w:spacing w:val="-3"/>
        </w:rPr>
        <w:t>(2000)</w:t>
      </w:r>
      <w:r w:rsidR="00740C51" w:rsidRPr="007438F1">
        <w:rPr>
          <w:rFonts w:ascii="Book Antiqua" w:hAnsi="Book Antiqua" w:cs="Garamond Antiqua"/>
          <w:bCs/>
          <w:spacing w:val="-3"/>
        </w:rPr>
        <w:t xml:space="preserve"> </w:t>
      </w:r>
      <w:r w:rsidR="00E05B05" w:rsidRPr="007438F1">
        <w:rPr>
          <w:rFonts w:ascii="Book Antiqua" w:hAnsi="Book Antiqua" w:cs="Garamond Antiqua"/>
          <w:bCs/>
          <w:spacing w:val="-3"/>
        </w:rPr>
        <w:t xml:space="preserve">“Sources of Law.” </w:t>
      </w:r>
      <w:proofErr w:type="spellStart"/>
      <w:r w:rsidR="00E05B05" w:rsidRPr="007438F1">
        <w:rPr>
          <w:rFonts w:ascii="Book Antiqua" w:hAnsi="Book Antiqua" w:cs="Garamond Antiqua"/>
          <w:bCs/>
          <w:i/>
          <w:spacing w:val="-3"/>
        </w:rPr>
        <w:t>Arrupe</w:t>
      </w:r>
      <w:proofErr w:type="spellEnd"/>
      <w:r w:rsidR="00E05B05" w:rsidRPr="007438F1">
        <w:rPr>
          <w:rFonts w:ascii="Book Antiqua" w:hAnsi="Book Antiqua" w:cs="Garamond Antiqua"/>
          <w:bCs/>
          <w:i/>
          <w:spacing w:val="-3"/>
        </w:rPr>
        <w:t xml:space="preserve"> Journal of Philosophy</w:t>
      </w:r>
      <w:r w:rsidR="00E05B05" w:rsidRPr="007438F1">
        <w:rPr>
          <w:rFonts w:ascii="Book Antiqua" w:hAnsi="Book Antiqua" w:cs="Garamond Antiqua"/>
          <w:bCs/>
          <w:spacing w:val="-3"/>
        </w:rPr>
        <w:t xml:space="preserve">, Vol.8, No.4 </w:t>
      </w:r>
    </w:p>
    <w:p w14:paraId="46BD59E0" w14:textId="77777777" w:rsidR="00E05B05" w:rsidRDefault="00E05B05" w:rsidP="00E05B05">
      <w:pPr>
        <w:widowControl/>
        <w:tabs>
          <w:tab w:val="left" w:pos="-720"/>
        </w:tabs>
        <w:suppressAutoHyphens/>
        <w:ind w:left="567" w:hanging="567"/>
        <w:rPr>
          <w:rFonts w:ascii="Book Antiqua" w:hAnsi="Book Antiqua" w:cs="Garamond Antiqua"/>
          <w:bCs/>
          <w:spacing w:val="-3"/>
        </w:rPr>
      </w:pPr>
    </w:p>
    <w:p w14:paraId="6AA138D7" w14:textId="77777777" w:rsidR="001955F1" w:rsidRDefault="001955F1" w:rsidP="001955F1">
      <w:pPr>
        <w:widowControl/>
        <w:tabs>
          <w:tab w:val="left" w:pos="-720"/>
        </w:tabs>
        <w:suppressAutoHyphens/>
        <w:ind w:left="567" w:hanging="567"/>
        <w:rPr>
          <w:rFonts w:ascii="Book Antiqua" w:hAnsi="Book Antiqua" w:cs="Garamond Antiqua"/>
          <w:bCs/>
          <w:spacing w:val="-3"/>
        </w:rPr>
      </w:pPr>
    </w:p>
    <w:p w14:paraId="34FFD830" w14:textId="0A79BB52" w:rsidR="00E05B05" w:rsidRPr="007438F1" w:rsidRDefault="00E05B05" w:rsidP="00E05B05">
      <w:pPr>
        <w:widowControl/>
        <w:tabs>
          <w:tab w:val="left" w:pos="-720"/>
        </w:tabs>
        <w:suppressAutoHyphens/>
        <w:ind w:left="567" w:hanging="567"/>
        <w:rPr>
          <w:rFonts w:ascii="Book Antiqua" w:hAnsi="Book Antiqua" w:cs="Garamond Antiqua"/>
          <w:b/>
          <w:bCs/>
          <w:spacing w:val="-3"/>
        </w:rPr>
      </w:pPr>
      <w:r w:rsidRPr="007438F1">
        <w:rPr>
          <w:rFonts w:ascii="Book Antiqua" w:hAnsi="Book Antiqua" w:cs="Garamond Antiqua"/>
          <w:b/>
          <w:bCs/>
          <w:spacing w:val="-3"/>
        </w:rPr>
        <w:t>BOOK CHAPTERS</w:t>
      </w:r>
    </w:p>
    <w:p w14:paraId="0EFBB344" w14:textId="040B65EF" w:rsidR="00E72CCA" w:rsidRDefault="00E72CCA" w:rsidP="00E05B05">
      <w:pPr>
        <w:rPr>
          <w:rFonts w:ascii="Book Antiqua" w:hAnsi="Book Antiqua"/>
        </w:rPr>
      </w:pPr>
    </w:p>
    <w:p w14:paraId="2118998B" w14:textId="058AEF22" w:rsidR="0012684E" w:rsidRDefault="0012684E" w:rsidP="0012684E">
      <w:pPr>
        <w:pStyle w:val="ListParagraph"/>
        <w:numPr>
          <w:ilvl w:val="0"/>
          <w:numId w:val="16"/>
        </w:numPr>
        <w:jc w:val="both"/>
        <w:rPr>
          <w:rFonts w:ascii="Book Antiqua" w:hAnsi="Book Antiqua"/>
        </w:rPr>
      </w:pPr>
      <w:bookmarkStart w:id="1" w:name="_Hlk111718237"/>
      <w:r w:rsidRPr="00E55F84">
        <w:rPr>
          <w:rFonts w:ascii="Book Antiqua" w:hAnsi="Book Antiqua" w:cstheme="minorHAnsi"/>
        </w:rPr>
        <w:t>Chitonge, H. (2021</w:t>
      </w:r>
      <w:r w:rsidR="00542615">
        <w:rPr>
          <w:rFonts w:ascii="Book Antiqua" w:hAnsi="Book Antiqua" w:cstheme="minorHAnsi"/>
        </w:rPr>
        <w:t>a</w:t>
      </w:r>
      <w:r w:rsidRPr="00E55F84">
        <w:rPr>
          <w:rFonts w:ascii="Book Antiqua" w:hAnsi="Book Antiqua" w:cstheme="minorHAnsi"/>
        </w:rPr>
        <w:t xml:space="preserve">).  “The </w:t>
      </w:r>
      <w:proofErr w:type="spellStart"/>
      <w:r w:rsidRPr="00E55F84">
        <w:rPr>
          <w:rFonts w:ascii="Book Antiqua" w:hAnsi="Book Antiqua" w:cstheme="minorHAnsi"/>
        </w:rPr>
        <w:t>Agro</w:t>
      </w:r>
      <w:proofErr w:type="spellEnd"/>
      <w:r w:rsidRPr="00E55F84">
        <w:rPr>
          <w:rFonts w:ascii="Book Antiqua" w:hAnsi="Book Antiqua" w:cstheme="minorHAnsi"/>
        </w:rPr>
        <w:t>-processing Sector in the South African Economy” in A. Oqubay, F. Tregenna and I. Valodia(eds.) Oxford Handbook of the South African Economy.  London:  Oxford University Press. 217-239</w:t>
      </w:r>
      <w:r w:rsidRPr="00E55F84">
        <w:rPr>
          <w:rFonts w:ascii="Book Antiqua" w:hAnsi="Book Antiqua"/>
        </w:rPr>
        <w:t xml:space="preserve">. </w:t>
      </w:r>
    </w:p>
    <w:p w14:paraId="0B3890DE" w14:textId="77777777" w:rsidR="0012684E" w:rsidRDefault="0012684E" w:rsidP="00AA5EE2">
      <w:pPr>
        <w:pStyle w:val="ListParagraph"/>
        <w:jc w:val="both"/>
        <w:rPr>
          <w:rFonts w:ascii="Book Antiqua" w:hAnsi="Book Antiqua"/>
        </w:rPr>
      </w:pPr>
    </w:p>
    <w:p w14:paraId="3F0AF2F9" w14:textId="155DD63C" w:rsidR="0012684E" w:rsidRDefault="0012684E" w:rsidP="0012684E">
      <w:pPr>
        <w:pStyle w:val="ListParagraph"/>
        <w:numPr>
          <w:ilvl w:val="0"/>
          <w:numId w:val="1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Chitonge, H. (2021</w:t>
      </w:r>
      <w:r w:rsidR="00542615">
        <w:rPr>
          <w:rFonts w:ascii="Book Antiqua" w:hAnsi="Book Antiqua"/>
        </w:rPr>
        <w:t>b</w:t>
      </w:r>
      <w:r>
        <w:rPr>
          <w:rFonts w:ascii="Book Antiqua" w:hAnsi="Book Antiqua"/>
        </w:rPr>
        <w:t xml:space="preserve">). “Land Governance in Africa: The New Policy Reform Agenda,” in H. Chitonge and R. Harvey(eds.) Land Tenure Challenges in Africa: Confronting the Governance Deficit.  Cham: Springer. 1-24. </w:t>
      </w:r>
    </w:p>
    <w:p w14:paraId="7D449113" w14:textId="77777777" w:rsidR="0012684E" w:rsidRDefault="0012684E" w:rsidP="00AA5EE2">
      <w:pPr>
        <w:pStyle w:val="ListParagraph"/>
        <w:jc w:val="both"/>
        <w:rPr>
          <w:rFonts w:ascii="Book Antiqua" w:hAnsi="Book Antiqua"/>
        </w:rPr>
      </w:pPr>
    </w:p>
    <w:p w14:paraId="517B6C35" w14:textId="47830DD3" w:rsidR="0012684E" w:rsidRDefault="0012684E" w:rsidP="0012684E">
      <w:pPr>
        <w:pStyle w:val="ListParagraph"/>
        <w:numPr>
          <w:ilvl w:val="0"/>
          <w:numId w:val="1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Chitonge, H. (2021</w:t>
      </w:r>
      <w:r w:rsidR="00542615">
        <w:rPr>
          <w:rFonts w:ascii="Book Antiqua" w:hAnsi="Book Antiqua"/>
        </w:rPr>
        <w:t>c</w:t>
      </w:r>
      <w:r>
        <w:rPr>
          <w:rFonts w:ascii="Book Antiqua" w:hAnsi="Book Antiqua"/>
        </w:rPr>
        <w:t xml:space="preserve">). “Land Tenure Challenges in Africa: Current and Emerging Issues” in H. Chitonge and R. Harvey(eds.) Land Tenure Challenges in Africa: Confronting the Governance Deficit.  Cham: Springer. 325-340. </w:t>
      </w:r>
    </w:p>
    <w:p w14:paraId="09B63085" w14:textId="77777777" w:rsidR="00AA5EE2" w:rsidRDefault="00AA5EE2" w:rsidP="00AA5EE2">
      <w:pPr>
        <w:pStyle w:val="ListParagraph"/>
        <w:jc w:val="both"/>
        <w:rPr>
          <w:rFonts w:ascii="Book Antiqua" w:hAnsi="Book Antiqua"/>
        </w:rPr>
      </w:pPr>
    </w:p>
    <w:p w14:paraId="33E744C9" w14:textId="2C36A5CA" w:rsidR="00AA5EE2" w:rsidRDefault="00AA5EE2" w:rsidP="0012684E">
      <w:pPr>
        <w:pStyle w:val="ListParagraph"/>
        <w:numPr>
          <w:ilvl w:val="0"/>
          <w:numId w:val="1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Chitonge, H. (2021d). “We Owned this Land before the State was Established: The State, Traditional Authorities and Land Policy in Africa.” In S. Takeuchi(ed.)  African Land Reform under Economic </w:t>
      </w:r>
      <w:proofErr w:type="spellStart"/>
      <w:r>
        <w:rPr>
          <w:rFonts w:ascii="Book Antiqua" w:hAnsi="Book Antiqua"/>
        </w:rPr>
        <w:t>Liberalisation</w:t>
      </w:r>
      <w:proofErr w:type="spellEnd"/>
      <w:r>
        <w:rPr>
          <w:rFonts w:ascii="Book Antiqua" w:hAnsi="Book Antiqua"/>
        </w:rPr>
        <w:t xml:space="preserve">: State, Chiefs and Rural Communities.  Gateway East: Springer. 41-64. </w:t>
      </w:r>
    </w:p>
    <w:p w14:paraId="44523719" w14:textId="77777777" w:rsidR="0012684E" w:rsidRDefault="0012684E" w:rsidP="00E05B05">
      <w:pPr>
        <w:rPr>
          <w:rFonts w:ascii="Book Antiqua" w:hAnsi="Book Antiqua"/>
        </w:rPr>
      </w:pPr>
    </w:p>
    <w:bookmarkEnd w:id="1"/>
    <w:p w14:paraId="1A2B3BCA" w14:textId="4AA9DBD4" w:rsidR="00412532" w:rsidRPr="007438F1" w:rsidRDefault="00412532" w:rsidP="007438F1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 w:rsidRPr="007438F1">
        <w:rPr>
          <w:rFonts w:ascii="Book Antiqua" w:hAnsi="Book Antiqua"/>
        </w:rPr>
        <w:t xml:space="preserve">Chitonge, H and </w:t>
      </w:r>
      <w:r w:rsidR="0012684E" w:rsidRPr="007438F1">
        <w:rPr>
          <w:rFonts w:ascii="Book Antiqua" w:hAnsi="Book Antiqua"/>
        </w:rPr>
        <w:t>Lawrence</w:t>
      </w:r>
      <w:r w:rsidRPr="007438F1">
        <w:rPr>
          <w:rFonts w:ascii="Book Antiqua" w:hAnsi="Book Antiqua"/>
        </w:rPr>
        <w:t xml:space="preserve">, P. (2020). “Industrial Policy in Africa” </w:t>
      </w:r>
      <w:proofErr w:type="gramStart"/>
      <w:r w:rsidRPr="007438F1">
        <w:rPr>
          <w:rFonts w:ascii="Book Antiqua" w:hAnsi="Book Antiqua"/>
        </w:rPr>
        <w:t>in  A.</w:t>
      </w:r>
      <w:proofErr w:type="gramEnd"/>
      <w:r w:rsidRPr="007438F1">
        <w:rPr>
          <w:rFonts w:ascii="Book Antiqua" w:hAnsi="Book Antiqua"/>
        </w:rPr>
        <w:t xml:space="preserve"> Oqubay, C. Chalmer and H. Chang(eds.)  Oxford Handbook on Industrial Policy. London: Oxford University Press. Chapter 31.  </w:t>
      </w:r>
    </w:p>
    <w:p w14:paraId="07A18010" w14:textId="77777777" w:rsidR="00A22835" w:rsidRDefault="00A22835" w:rsidP="00E05B05">
      <w:pPr>
        <w:rPr>
          <w:rFonts w:ascii="Book Antiqua" w:hAnsi="Book Antiqua"/>
        </w:rPr>
      </w:pPr>
    </w:p>
    <w:p w14:paraId="59BAAAD2" w14:textId="77777777" w:rsidR="00546C42" w:rsidRPr="007438F1" w:rsidRDefault="00546C42" w:rsidP="007438F1">
      <w:pPr>
        <w:pStyle w:val="ListParagraph"/>
        <w:widowControl/>
        <w:numPr>
          <w:ilvl w:val="0"/>
          <w:numId w:val="18"/>
        </w:numPr>
        <w:rPr>
          <w:rFonts w:ascii="Book Antiqua" w:eastAsiaTheme="minorHAnsi" w:hAnsi="Book Antiqua" w:cs="AdvTTf2e4df62.I"/>
          <w:lang w:val="en-ZA"/>
        </w:rPr>
      </w:pPr>
      <w:r w:rsidRPr="007438F1">
        <w:rPr>
          <w:rFonts w:ascii="Book Antiqua" w:hAnsi="Book Antiqua" w:cs="Garamond Antiqua"/>
          <w:spacing w:val="-3"/>
        </w:rPr>
        <w:t>Chitonge, H.  A. Mokoena and M. Kongo (2019). “</w:t>
      </w:r>
      <w:r w:rsidRPr="007438F1">
        <w:rPr>
          <w:rFonts w:ascii="Book Antiqua" w:eastAsiaTheme="minorHAnsi" w:hAnsi="Book Antiqua"/>
        </w:rPr>
        <w:t xml:space="preserve">Water and Sanitation Inequality in Africa: Challenges for SDG 6” in </w:t>
      </w:r>
      <w:r w:rsidRPr="007438F1">
        <w:rPr>
          <w:rFonts w:ascii="Book Antiqua" w:eastAsiaTheme="minorHAnsi" w:hAnsi="Book Antiqua" w:cs="AdvTT5ada87cc"/>
          <w:lang w:val="en-ZA"/>
        </w:rPr>
        <w:t xml:space="preserve">M. Ramutsindela and D. Mickler (eds.), </w:t>
      </w:r>
      <w:r w:rsidRPr="007438F1">
        <w:rPr>
          <w:rFonts w:ascii="Book Antiqua" w:eastAsiaTheme="minorHAnsi" w:hAnsi="Book Antiqua" w:cs="AdvTTf2e4df62.I"/>
          <w:lang w:val="en-ZA"/>
        </w:rPr>
        <w:t>Africa and the Sustainable</w:t>
      </w:r>
      <w:r w:rsidR="00E43F42" w:rsidRPr="007438F1">
        <w:rPr>
          <w:rFonts w:ascii="Book Antiqua" w:eastAsiaTheme="minorHAnsi" w:hAnsi="Book Antiqua" w:cs="AdvTTf2e4df62.I"/>
          <w:lang w:val="en-ZA"/>
        </w:rPr>
        <w:t xml:space="preserve"> Development Goals</w:t>
      </w:r>
      <w:r w:rsidRPr="007438F1">
        <w:rPr>
          <w:rFonts w:ascii="Book Antiqua" w:eastAsiaTheme="minorHAnsi" w:hAnsi="Book Antiqua" w:cs="AdvTTf2e4df62.I"/>
          <w:lang w:val="en-ZA"/>
        </w:rPr>
        <w:t xml:space="preserve">. Geneva: </w:t>
      </w:r>
      <w:proofErr w:type="spellStart"/>
      <w:r w:rsidRPr="007438F1">
        <w:rPr>
          <w:rFonts w:ascii="Book Antiqua" w:eastAsiaTheme="minorHAnsi" w:hAnsi="Book Antiqua" w:cs="AdvTTf2e4df62.I"/>
          <w:lang w:val="en-ZA"/>
        </w:rPr>
        <w:t>Springler</w:t>
      </w:r>
      <w:proofErr w:type="spellEnd"/>
      <w:r w:rsidRPr="007438F1">
        <w:rPr>
          <w:rFonts w:ascii="Book Antiqua" w:eastAsiaTheme="minorHAnsi" w:hAnsi="Book Antiqua" w:cs="AdvTTf2e4df62.I"/>
          <w:lang w:val="en-ZA"/>
        </w:rPr>
        <w:t xml:space="preserve"> Nature. 171-183</w:t>
      </w:r>
    </w:p>
    <w:p w14:paraId="69381F4A" w14:textId="77777777" w:rsidR="00FC33EB" w:rsidRDefault="00FC33EB" w:rsidP="00546C42">
      <w:pPr>
        <w:widowControl/>
        <w:rPr>
          <w:rFonts w:ascii="Book Antiqua" w:eastAsiaTheme="minorHAnsi" w:hAnsi="Book Antiqua" w:cs="AdvTTf2e4df62.I"/>
          <w:lang w:val="en-ZA"/>
        </w:rPr>
      </w:pPr>
    </w:p>
    <w:p w14:paraId="29155464" w14:textId="0DE3E9A4" w:rsidR="00FC33EB" w:rsidRPr="007438F1" w:rsidRDefault="00FC33EB" w:rsidP="007438F1">
      <w:pPr>
        <w:pStyle w:val="ListParagraph"/>
        <w:widowControl/>
        <w:numPr>
          <w:ilvl w:val="0"/>
          <w:numId w:val="18"/>
        </w:numPr>
        <w:rPr>
          <w:rFonts w:ascii="Book Antiqua" w:eastAsiaTheme="minorHAnsi" w:hAnsi="Book Antiqua" w:cs="AdvTTf2e4df62.I"/>
          <w:lang w:val="en-ZA"/>
        </w:rPr>
      </w:pPr>
      <w:r w:rsidRPr="007438F1">
        <w:rPr>
          <w:rFonts w:ascii="Book Antiqua" w:eastAsiaTheme="minorHAnsi" w:hAnsi="Book Antiqua" w:cs="AdvTTf2e4df62.I"/>
          <w:lang w:val="en-ZA"/>
        </w:rPr>
        <w:t>Chitonge, H. (2019). “The Land Question and the Economy: Cues of an Incomplete Decolonisation Project in Africa” in H. Chitonge and M. Yoichi(eds.)</w:t>
      </w:r>
      <w:r w:rsidRPr="007438F1">
        <w:rPr>
          <w:rFonts w:ascii="Book Antiqua" w:hAnsi="Book Antiqua" w:cs="Garamond Antiqua"/>
          <w:spacing w:val="-3"/>
        </w:rPr>
        <w:t xml:space="preserve"> Land, the </w:t>
      </w:r>
      <w:proofErr w:type="gramStart"/>
      <w:r w:rsidRPr="007438F1">
        <w:rPr>
          <w:rFonts w:ascii="Book Antiqua" w:hAnsi="Book Antiqua" w:cs="Garamond Antiqua"/>
          <w:spacing w:val="-3"/>
        </w:rPr>
        <w:t>State</w:t>
      </w:r>
      <w:proofErr w:type="gramEnd"/>
      <w:r w:rsidRPr="007438F1">
        <w:rPr>
          <w:rFonts w:ascii="Book Antiqua" w:hAnsi="Book Antiqua" w:cs="Garamond Antiqua"/>
          <w:spacing w:val="-3"/>
        </w:rPr>
        <w:t xml:space="preserve"> and the Unfinished </w:t>
      </w:r>
      <w:proofErr w:type="spellStart"/>
      <w:r w:rsidRPr="007438F1">
        <w:rPr>
          <w:rFonts w:ascii="Book Antiqua" w:hAnsi="Book Antiqua" w:cs="Garamond Antiqua"/>
          <w:spacing w:val="-3"/>
        </w:rPr>
        <w:t>Decolonisation</w:t>
      </w:r>
      <w:proofErr w:type="spellEnd"/>
      <w:r w:rsidRPr="007438F1">
        <w:rPr>
          <w:rFonts w:ascii="Book Antiqua" w:hAnsi="Book Antiqua" w:cs="Garamond Antiqua"/>
          <w:spacing w:val="-3"/>
        </w:rPr>
        <w:t xml:space="preserve"> Project in Africa: Essays in </w:t>
      </w:r>
      <w:proofErr w:type="spellStart"/>
      <w:r w:rsidRPr="007438F1">
        <w:rPr>
          <w:rFonts w:ascii="Book Antiqua" w:hAnsi="Book Antiqua" w:cs="Garamond Antiqua"/>
          <w:spacing w:val="-3"/>
        </w:rPr>
        <w:t>Honour</w:t>
      </w:r>
      <w:proofErr w:type="spellEnd"/>
      <w:r w:rsidRPr="007438F1">
        <w:rPr>
          <w:rFonts w:ascii="Book Antiqua" w:hAnsi="Book Antiqua" w:cs="Garamond Antiqua"/>
          <w:spacing w:val="-3"/>
        </w:rPr>
        <w:t xml:space="preserve"> of Pro</w:t>
      </w:r>
      <w:r w:rsidR="005260E9">
        <w:rPr>
          <w:rFonts w:ascii="Book Antiqua" w:hAnsi="Book Antiqua" w:cs="Garamond Antiqua"/>
          <w:spacing w:val="-3"/>
        </w:rPr>
        <w:t>f</w:t>
      </w:r>
      <w:r w:rsidRPr="007438F1">
        <w:rPr>
          <w:rFonts w:ascii="Book Antiqua" w:hAnsi="Book Antiqua" w:cs="Garamond Antiqua"/>
          <w:spacing w:val="-3"/>
        </w:rPr>
        <w:t>essor Sam Moyo. Bamend</w:t>
      </w:r>
      <w:r w:rsidR="004D7081" w:rsidRPr="007438F1">
        <w:rPr>
          <w:rFonts w:ascii="Book Antiqua" w:hAnsi="Book Antiqua" w:cs="Garamond Antiqua"/>
          <w:spacing w:val="-3"/>
        </w:rPr>
        <w:t xml:space="preserve">a: </w:t>
      </w:r>
      <w:proofErr w:type="spellStart"/>
      <w:r w:rsidR="004D7081" w:rsidRPr="007438F1">
        <w:rPr>
          <w:rFonts w:ascii="Book Antiqua" w:hAnsi="Book Antiqua" w:cs="Garamond Antiqua"/>
          <w:spacing w:val="-3"/>
        </w:rPr>
        <w:t>Langaa</w:t>
      </w:r>
      <w:proofErr w:type="spellEnd"/>
      <w:r w:rsidRPr="007438F1">
        <w:rPr>
          <w:rFonts w:ascii="Book Antiqua" w:hAnsi="Book Antiqua" w:cs="Garamond Antiqua"/>
          <w:spacing w:val="-3"/>
        </w:rPr>
        <w:t xml:space="preserve"> Publishers, 21-54. </w:t>
      </w:r>
    </w:p>
    <w:p w14:paraId="3253597E" w14:textId="77777777" w:rsidR="00546C42" w:rsidRDefault="00546C42" w:rsidP="00E05B05">
      <w:pPr>
        <w:rPr>
          <w:rFonts w:ascii="Book Antiqua" w:hAnsi="Book Antiqua"/>
        </w:rPr>
      </w:pPr>
    </w:p>
    <w:p w14:paraId="429D1675" w14:textId="77777777" w:rsidR="00A22835" w:rsidRPr="007438F1" w:rsidRDefault="001955F1" w:rsidP="007438F1">
      <w:pPr>
        <w:pStyle w:val="ListParagraph"/>
        <w:widowControl/>
        <w:numPr>
          <w:ilvl w:val="0"/>
          <w:numId w:val="18"/>
        </w:numPr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  <w:r w:rsidRPr="007438F1">
        <w:rPr>
          <w:rFonts w:ascii="Book Antiqua" w:hAnsi="Book Antiqua" w:cs="Garamond Antiqua"/>
          <w:bCs/>
          <w:spacing w:val="-3"/>
        </w:rPr>
        <w:t>Chitonge, Horman</w:t>
      </w:r>
      <w:r w:rsidRPr="007438F1">
        <w:rPr>
          <w:rFonts w:ascii="Book Antiqua" w:hAnsi="Book Antiqua" w:cs="Garamond Antiqua"/>
          <w:spacing w:val="-3"/>
        </w:rPr>
        <w:t xml:space="preserve"> </w:t>
      </w:r>
      <w:r w:rsidR="00A22835" w:rsidRPr="007438F1">
        <w:rPr>
          <w:rFonts w:ascii="Book Antiqua" w:hAnsi="Book Antiqua" w:cs="Garamond Antiqua"/>
          <w:spacing w:val="-3"/>
        </w:rPr>
        <w:t xml:space="preserve">(2019) “Managing Scarce Water Resources: A Shared Value Approach” in s. Harrison, K. Garden, A. </w:t>
      </w:r>
      <w:proofErr w:type="gramStart"/>
      <w:r w:rsidR="00A22835" w:rsidRPr="007438F1">
        <w:rPr>
          <w:rFonts w:ascii="Book Antiqua" w:hAnsi="Book Antiqua" w:cs="Garamond Antiqua"/>
          <w:spacing w:val="-3"/>
        </w:rPr>
        <w:t>Abrahams</w:t>
      </w:r>
      <w:proofErr w:type="gramEnd"/>
      <w:r w:rsidR="00A22835" w:rsidRPr="007438F1">
        <w:rPr>
          <w:rFonts w:ascii="Book Antiqua" w:hAnsi="Book Antiqua" w:cs="Garamond Antiqua"/>
          <w:spacing w:val="-3"/>
        </w:rPr>
        <w:t xml:space="preserve"> and J. </w:t>
      </w:r>
      <w:proofErr w:type="spellStart"/>
      <w:r w:rsidR="00A22835" w:rsidRPr="007438F1">
        <w:rPr>
          <w:rFonts w:ascii="Book Antiqua" w:hAnsi="Book Antiqua" w:cs="Garamond Antiqua"/>
          <w:spacing w:val="-3"/>
        </w:rPr>
        <w:t>Boadhurst</w:t>
      </w:r>
      <w:proofErr w:type="spellEnd"/>
      <w:r w:rsidR="00A22835" w:rsidRPr="007438F1">
        <w:rPr>
          <w:rFonts w:ascii="Book Antiqua" w:hAnsi="Book Antiqua" w:cs="Garamond Antiqua"/>
          <w:spacing w:val="-3"/>
        </w:rPr>
        <w:t xml:space="preserve">(eds.) Regenerative Water Futures: Tensions Around Water Scarcity and the Mining Industry. Cape Town: Juta. 77-80 </w:t>
      </w:r>
    </w:p>
    <w:p w14:paraId="1F735E9F" w14:textId="77777777" w:rsidR="00E54496" w:rsidRDefault="00E54496" w:rsidP="00E05B05">
      <w:pPr>
        <w:rPr>
          <w:rFonts w:ascii="Book Antiqua" w:hAnsi="Book Antiqua"/>
        </w:rPr>
      </w:pPr>
    </w:p>
    <w:p w14:paraId="2801C49E" w14:textId="77777777" w:rsidR="00E54496" w:rsidRPr="007438F1" w:rsidRDefault="001955F1" w:rsidP="007438F1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 w:rsidRPr="007438F1">
        <w:rPr>
          <w:rFonts w:ascii="Book Antiqua" w:hAnsi="Book Antiqua" w:cs="Garamond Antiqua"/>
          <w:bCs/>
          <w:spacing w:val="-3"/>
        </w:rPr>
        <w:t>Chitonge, Horman</w:t>
      </w:r>
      <w:r w:rsidRPr="007438F1">
        <w:rPr>
          <w:rFonts w:ascii="Book Antiqua" w:hAnsi="Book Antiqua"/>
        </w:rPr>
        <w:t xml:space="preserve"> </w:t>
      </w:r>
      <w:r w:rsidR="00E54496" w:rsidRPr="007438F1">
        <w:rPr>
          <w:rFonts w:ascii="Book Antiqua" w:hAnsi="Book Antiqua"/>
        </w:rPr>
        <w:t xml:space="preserve">(2018) </w:t>
      </w:r>
      <w:r w:rsidR="005F1461" w:rsidRPr="007438F1">
        <w:rPr>
          <w:rFonts w:ascii="Book Antiqua" w:hAnsi="Book Antiqua"/>
        </w:rPr>
        <w:t>“African Entrepr</w:t>
      </w:r>
      <w:r w:rsidR="004D7081" w:rsidRPr="007438F1">
        <w:rPr>
          <w:rFonts w:ascii="Book Antiqua" w:hAnsi="Book Antiqua"/>
        </w:rPr>
        <w:t>eneurs and Africa Rising:  Footp</w:t>
      </w:r>
      <w:r w:rsidR="005F1461" w:rsidRPr="007438F1">
        <w:rPr>
          <w:rFonts w:ascii="Book Antiqua" w:hAnsi="Book Antiqua"/>
        </w:rPr>
        <w:t>rints of the New Captains of Industry in Africa</w:t>
      </w:r>
      <w:r w:rsidR="004D7081" w:rsidRPr="007438F1">
        <w:rPr>
          <w:rFonts w:ascii="Book Antiqua" w:hAnsi="Book Antiqua"/>
        </w:rPr>
        <w:t>?</w:t>
      </w:r>
      <w:r w:rsidR="005F1461" w:rsidRPr="007438F1">
        <w:rPr>
          <w:rFonts w:ascii="Book Antiqua" w:hAnsi="Book Antiqua"/>
        </w:rPr>
        <w:t xml:space="preserve">” in F. </w:t>
      </w:r>
      <w:proofErr w:type="spellStart"/>
      <w:r w:rsidR="005F1461" w:rsidRPr="007438F1">
        <w:rPr>
          <w:rFonts w:ascii="Book Antiqua" w:hAnsi="Book Antiqua"/>
        </w:rPr>
        <w:t>Kafdzaruwa</w:t>
      </w:r>
      <w:proofErr w:type="spellEnd"/>
      <w:r w:rsidR="005F1461" w:rsidRPr="007438F1">
        <w:rPr>
          <w:rFonts w:ascii="Book Antiqua" w:hAnsi="Book Antiqua"/>
        </w:rPr>
        <w:t xml:space="preserve">, M. Nagao and E. </w:t>
      </w:r>
      <w:proofErr w:type="spellStart"/>
      <w:r w:rsidR="005F1461" w:rsidRPr="007438F1">
        <w:rPr>
          <w:rFonts w:ascii="Book Antiqua" w:hAnsi="Book Antiqua"/>
        </w:rPr>
        <w:t>Mitisya</w:t>
      </w:r>
      <w:proofErr w:type="spellEnd"/>
      <w:r w:rsidR="005F1461" w:rsidRPr="007438F1">
        <w:rPr>
          <w:rFonts w:ascii="Book Antiqua" w:hAnsi="Book Antiqua"/>
        </w:rPr>
        <w:t xml:space="preserve">(eds.)  </w:t>
      </w:r>
      <w:bookmarkStart w:id="2" w:name="_Hlk9251183"/>
      <w:r w:rsidR="005F1461" w:rsidRPr="007438F1">
        <w:rPr>
          <w:rFonts w:ascii="Book Antiqua" w:hAnsi="Book Antiqua"/>
        </w:rPr>
        <w:t xml:space="preserve">Youth Entrepreneurship and Africa’s </w:t>
      </w:r>
      <w:proofErr w:type="gramStart"/>
      <w:r w:rsidR="005F1461" w:rsidRPr="007438F1">
        <w:rPr>
          <w:rFonts w:ascii="Book Antiqua" w:hAnsi="Book Antiqua"/>
        </w:rPr>
        <w:t xml:space="preserve">Sustainable  </w:t>
      </w:r>
      <w:proofErr w:type="spellStart"/>
      <w:r w:rsidR="005F1461" w:rsidRPr="007438F1">
        <w:rPr>
          <w:rFonts w:ascii="Book Antiqua" w:hAnsi="Book Antiqua"/>
        </w:rPr>
        <w:t>Industrialisation</w:t>
      </w:r>
      <w:bookmarkEnd w:id="2"/>
      <w:proofErr w:type="spellEnd"/>
      <w:proofErr w:type="gramEnd"/>
      <w:r w:rsidR="005F1461" w:rsidRPr="007438F1">
        <w:rPr>
          <w:rFonts w:ascii="Book Antiqua" w:hAnsi="Book Antiqua"/>
        </w:rPr>
        <w:t xml:space="preserve">.  Denver: Spears Media Press. 15-34. </w:t>
      </w:r>
    </w:p>
    <w:p w14:paraId="66E0A67B" w14:textId="77777777" w:rsidR="008841D2" w:rsidRDefault="008841D2" w:rsidP="00E05B05">
      <w:pPr>
        <w:rPr>
          <w:rFonts w:ascii="Book Antiqua" w:hAnsi="Book Antiqua"/>
        </w:rPr>
      </w:pPr>
    </w:p>
    <w:p w14:paraId="535FA8A8" w14:textId="77777777" w:rsidR="00E05B05" w:rsidRPr="007438F1" w:rsidRDefault="001955F1" w:rsidP="007438F1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 w:rsidRPr="007438F1">
        <w:rPr>
          <w:rFonts w:ascii="Book Antiqua" w:hAnsi="Book Antiqua"/>
        </w:rPr>
        <w:t>Chitonge, Horman</w:t>
      </w:r>
      <w:r w:rsidR="008841D2" w:rsidRPr="007438F1">
        <w:rPr>
          <w:rFonts w:ascii="Book Antiqua" w:hAnsi="Book Antiqua"/>
        </w:rPr>
        <w:t xml:space="preserve"> and Bwalya-Umar</w:t>
      </w:r>
      <w:r w:rsidRPr="007438F1">
        <w:rPr>
          <w:rFonts w:ascii="Book Antiqua" w:hAnsi="Book Antiqua"/>
        </w:rPr>
        <w:t xml:space="preserve">, Bridget </w:t>
      </w:r>
      <w:r w:rsidR="008841D2" w:rsidRPr="007438F1">
        <w:rPr>
          <w:rFonts w:ascii="Book Antiqua" w:hAnsi="Book Antiqua"/>
        </w:rPr>
        <w:t xml:space="preserve">(2018) </w:t>
      </w:r>
      <w:r w:rsidR="004D7081" w:rsidRPr="007438F1">
        <w:rPr>
          <w:rFonts w:ascii="Book Antiqua" w:hAnsi="Book Antiqua"/>
        </w:rPr>
        <w:t>“</w:t>
      </w:r>
      <w:r w:rsidR="008841D2" w:rsidRPr="007438F1">
        <w:rPr>
          <w:rFonts w:ascii="Book Antiqua" w:hAnsi="Book Antiqua"/>
        </w:rPr>
        <w:t>Contemporary Land Issues in Africa: An Introduction</w:t>
      </w:r>
      <w:r w:rsidR="004D7081" w:rsidRPr="007438F1">
        <w:rPr>
          <w:rFonts w:ascii="Book Antiqua" w:hAnsi="Book Antiqua"/>
        </w:rPr>
        <w:t>”</w:t>
      </w:r>
      <w:r w:rsidR="008841D2" w:rsidRPr="007438F1">
        <w:rPr>
          <w:rFonts w:ascii="Book Antiqua" w:hAnsi="Book Antiqua"/>
        </w:rPr>
        <w:t xml:space="preserve"> in H. Chitonge and B. Bwalya-Umar(eds.) Contemporary Land Issues in Africa: navigating the Contours of Change: Newcastle: Cambridge Scholars Publishers. </w:t>
      </w:r>
      <w:r w:rsidR="00A23A01" w:rsidRPr="007438F1">
        <w:rPr>
          <w:rFonts w:ascii="Book Antiqua" w:hAnsi="Book Antiqua"/>
        </w:rPr>
        <w:t xml:space="preserve">1-21. </w:t>
      </w:r>
    </w:p>
    <w:p w14:paraId="17D6050F" w14:textId="77777777" w:rsidR="00A23A01" w:rsidRDefault="00A23A01" w:rsidP="00E05B05">
      <w:pPr>
        <w:rPr>
          <w:rFonts w:ascii="Book Antiqua" w:hAnsi="Book Antiqua"/>
        </w:rPr>
      </w:pPr>
    </w:p>
    <w:p w14:paraId="088CC3A1" w14:textId="77777777" w:rsidR="00A23A01" w:rsidRPr="007438F1" w:rsidRDefault="001955F1" w:rsidP="007438F1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 w:rsidRPr="007438F1">
        <w:rPr>
          <w:rFonts w:ascii="Book Antiqua" w:hAnsi="Book Antiqua" w:cs="Garamond Antiqua"/>
          <w:bCs/>
          <w:spacing w:val="-3"/>
        </w:rPr>
        <w:t xml:space="preserve">Chitonge, Horman. </w:t>
      </w:r>
      <w:r w:rsidR="00A23A01" w:rsidRPr="007438F1">
        <w:rPr>
          <w:rFonts w:ascii="Book Antiqua" w:hAnsi="Book Antiqua"/>
        </w:rPr>
        <w:t xml:space="preserve"> (2018). </w:t>
      </w:r>
      <w:r w:rsidR="004D7081" w:rsidRPr="007438F1">
        <w:rPr>
          <w:rFonts w:ascii="Book Antiqua" w:hAnsi="Book Antiqua"/>
        </w:rPr>
        <w:t>“</w:t>
      </w:r>
      <w:r w:rsidR="00A23A01" w:rsidRPr="007438F1">
        <w:rPr>
          <w:rFonts w:ascii="Book Antiqua" w:hAnsi="Book Antiqua"/>
        </w:rPr>
        <w:t xml:space="preserve">Micropolitics of Customary Land Conversions in Zambia: Emerging Trends and Practices” in H. Chitonge and B. Bwalya-Umar(eds.) Contemporary Land Issues in Africa: navigating the Contours of Change: Newcastle: Cambridge Scholars Publishers. 22-49. </w:t>
      </w:r>
    </w:p>
    <w:p w14:paraId="1B39AD4A" w14:textId="77777777" w:rsidR="00A23A01" w:rsidRDefault="00A23A01" w:rsidP="00E05B05">
      <w:pPr>
        <w:rPr>
          <w:rFonts w:ascii="Book Antiqua" w:hAnsi="Book Antiqua"/>
        </w:rPr>
      </w:pPr>
    </w:p>
    <w:p w14:paraId="0EB9B366" w14:textId="77777777" w:rsidR="00A23A01" w:rsidRPr="007438F1" w:rsidRDefault="001955F1" w:rsidP="007438F1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 w:rsidRPr="007438F1">
        <w:rPr>
          <w:rFonts w:ascii="Book Antiqua" w:hAnsi="Book Antiqua" w:cs="Garamond Antiqua"/>
          <w:bCs/>
          <w:spacing w:val="-3"/>
        </w:rPr>
        <w:t xml:space="preserve">Chitonge, Horman. </w:t>
      </w:r>
      <w:r w:rsidR="00A23A01" w:rsidRPr="007438F1">
        <w:rPr>
          <w:rFonts w:ascii="Book Antiqua" w:hAnsi="Book Antiqua"/>
        </w:rPr>
        <w:t xml:space="preserve">(2018). Land Use and Livelihoods on Customary Land: A Comparative Analysis of Case Studies from South Africa and Zambia” in H. Chitonge and B. Bwalya-Umar(eds.) </w:t>
      </w:r>
      <w:r w:rsidR="00A23A01" w:rsidRPr="007438F1">
        <w:rPr>
          <w:rFonts w:ascii="Book Antiqua" w:hAnsi="Book Antiqua"/>
          <w:i/>
        </w:rPr>
        <w:t>Contemporary Land Issues in Africa: navigating the Contours of Change</w:t>
      </w:r>
      <w:r w:rsidR="00A23A01" w:rsidRPr="007438F1">
        <w:rPr>
          <w:rFonts w:ascii="Book Antiqua" w:hAnsi="Book Antiqua"/>
        </w:rPr>
        <w:t xml:space="preserve">: Newcastle: Cambridge Scholars Publishers.207-245. </w:t>
      </w:r>
    </w:p>
    <w:p w14:paraId="0523F66C" w14:textId="77777777" w:rsidR="00A23A01" w:rsidRDefault="00A23A01" w:rsidP="00E05B05">
      <w:pPr>
        <w:rPr>
          <w:rFonts w:ascii="Book Antiqua" w:hAnsi="Book Antiqua"/>
        </w:rPr>
      </w:pPr>
    </w:p>
    <w:p w14:paraId="4FB140B6" w14:textId="77777777" w:rsidR="00E05B05" w:rsidRDefault="001955F1" w:rsidP="007438F1">
      <w:pPr>
        <w:pStyle w:val="NoSpacing"/>
        <w:numPr>
          <w:ilvl w:val="0"/>
          <w:numId w:val="18"/>
        </w:numPr>
      </w:pPr>
      <w:r w:rsidRPr="0002198E">
        <w:rPr>
          <w:rFonts w:ascii="Book Antiqua" w:hAnsi="Book Antiqua"/>
        </w:rPr>
        <w:t xml:space="preserve">Chitonge, Horman </w:t>
      </w:r>
      <w:r w:rsidR="00E05B05" w:rsidRPr="0002198E">
        <w:rPr>
          <w:rFonts w:ascii="Book Antiqua" w:hAnsi="Book Antiqua"/>
        </w:rPr>
        <w:t>(</w:t>
      </w:r>
      <w:r w:rsidR="008841D2" w:rsidRPr="0002198E">
        <w:rPr>
          <w:rFonts w:ascii="Book Antiqua" w:hAnsi="Book Antiqua"/>
        </w:rPr>
        <w:t>2018</w:t>
      </w:r>
      <w:r w:rsidR="00E05B05" w:rsidRPr="0002198E">
        <w:rPr>
          <w:rFonts w:ascii="Book Antiqua" w:hAnsi="Book Antiqua"/>
        </w:rPr>
        <w:t>). “Conversion of Customary land into State Land in Zambia: Emerging Challenges” in S. Moyo</w:t>
      </w:r>
      <w:r w:rsidR="00A23A01" w:rsidRPr="0002198E">
        <w:rPr>
          <w:rFonts w:ascii="Book Antiqua" w:hAnsi="Book Antiqua"/>
        </w:rPr>
        <w:t>, P. Yeros and P. Jha</w:t>
      </w:r>
      <w:r w:rsidR="00E05B05" w:rsidRPr="0002198E">
        <w:rPr>
          <w:rFonts w:ascii="Book Antiqua" w:hAnsi="Book Antiqua"/>
        </w:rPr>
        <w:t xml:space="preserve"> (ed</w:t>
      </w:r>
      <w:r w:rsidR="00A23A01" w:rsidRPr="0002198E">
        <w:rPr>
          <w:rFonts w:ascii="Book Antiqua" w:hAnsi="Book Antiqua"/>
        </w:rPr>
        <w:t>s.</w:t>
      </w:r>
      <w:r w:rsidR="00E05B05" w:rsidRPr="0002198E">
        <w:rPr>
          <w:rFonts w:ascii="Book Antiqua" w:hAnsi="Book Antiqua"/>
        </w:rPr>
        <w:t>)</w:t>
      </w:r>
      <w:r w:rsidR="00A23A01" w:rsidRPr="0002198E">
        <w:rPr>
          <w:rFonts w:ascii="Book Antiqua" w:hAnsi="Book Antiqua"/>
        </w:rPr>
        <w:t xml:space="preserve"> Reclaiming Africa: Scramble</w:t>
      </w:r>
      <w:r w:rsidR="00A23A01">
        <w:t xml:space="preserve"> </w:t>
      </w:r>
      <w:r w:rsidR="00A23A01" w:rsidRPr="0002198E">
        <w:rPr>
          <w:rFonts w:ascii="Book Antiqua" w:hAnsi="Book Antiqua"/>
        </w:rPr>
        <w:t>and Resistance in the 21</w:t>
      </w:r>
      <w:r w:rsidR="00A23A01" w:rsidRPr="0002198E">
        <w:rPr>
          <w:rFonts w:ascii="Book Antiqua" w:hAnsi="Book Antiqua"/>
          <w:vertAlign w:val="superscript"/>
        </w:rPr>
        <w:t>st</w:t>
      </w:r>
      <w:r w:rsidR="00A23A01" w:rsidRPr="0002198E">
        <w:rPr>
          <w:rFonts w:ascii="Book Antiqua" w:hAnsi="Book Antiqua"/>
        </w:rPr>
        <w:t xml:space="preserve"> Century. New York</w:t>
      </w:r>
      <w:r w:rsidR="00E05B05" w:rsidRPr="0002198E">
        <w:rPr>
          <w:rFonts w:ascii="Book Antiqua" w:hAnsi="Book Antiqua"/>
        </w:rPr>
        <w:t xml:space="preserve">: </w:t>
      </w:r>
      <w:r w:rsidR="00A23A01" w:rsidRPr="0002198E">
        <w:rPr>
          <w:rFonts w:ascii="Book Antiqua" w:hAnsi="Book Antiqua"/>
        </w:rPr>
        <w:t xml:space="preserve"> </w:t>
      </w:r>
      <w:r w:rsidR="00E05B05" w:rsidRPr="0002198E">
        <w:rPr>
          <w:rFonts w:ascii="Book Antiqua" w:hAnsi="Book Antiqua"/>
        </w:rPr>
        <w:t>S</w:t>
      </w:r>
      <w:r w:rsidR="00A23A01" w:rsidRPr="0002198E">
        <w:rPr>
          <w:rFonts w:ascii="Book Antiqua" w:hAnsi="Book Antiqua"/>
        </w:rPr>
        <w:t>pringer</w:t>
      </w:r>
      <w:r w:rsidR="00E05B05" w:rsidRPr="0002198E">
        <w:rPr>
          <w:rFonts w:ascii="Book Antiqua" w:hAnsi="Book Antiqua"/>
        </w:rPr>
        <w:t>.</w:t>
      </w:r>
      <w:r w:rsidR="00A23A01" w:rsidRPr="0002198E">
        <w:rPr>
          <w:rFonts w:ascii="Book Antiqua" w:hAnsi="Book Antiqua"/>
        </w:rPr>
        <w:t xml:space="preserve"> 203-227.</w:t>
      </w:r>
      <w:r w:rsidR="00A23A01">
        <w:t xml:space="preserve"> </w:t>
      </w:r>
    </w:p>
    <w:p w14:paraId="5E0C57CA" w14:textId="77777777" w:rsidR="00E05B05" w:rsidRDefault="00E05B05" w:rsidP="00E05B05">
      <w:pPr>
        <w:rPr>
          <w:rFonts w:ascii="Book Antiqua" w:hAnsi="Book Antiqua"/>
        </w:rPr>
      </w:pPr>
    </w:p>
    <w:p w14:paraId="1A90B9C6" w14:textId="77777777" w:rsidR="00E05B05" w:rsidRPr="007438F1" w:rsidRDefault="001955F1" w:rsidP="007438F1">
      <w:pPr>
        <w:pStyle w:val="ListParagraph"/>
        <w:widowControl/>
        <w:numPr>
          <w:ilvl w:val="0"/>
          <w:numId w:val="18"/>
        </w:numPr>
        <w:tabs>
          <w:tab w:val="left" w:pos="-720"/>
        </w:tabs>
        <w:suppressAutoHyphens/>
        <w:rPr>
          <w:rFonts w:ascii="Book Antiqua" w:hAnsi="Book Antiqua" w:cs="Garamond Antiqua"/>
          <w:bCs/>
          <w:spacing w:val="-3"/>
        </w:rPr>
      </w:pPr>
      <w:r w:rsidRPr="007438F1">
        <w:rPr>
          <w:rFonts w:ascii="Book Antiqua" w:hAnsi="Book Antiqua" w:cs="Garamond Antiqua"/>
          <w:bCs/>
          <w:spacing w:val="-3"/>
        </w:rPr>
        <w:t xml:space="preserve">Chitonge, Horman </w:t>
      </w:r>
      <w:proofErr w:type="gramStart"/>
      <w:r w:rsidR="00E05B05" w:rsidRPr="007438F1">
        <w:rPr>
          <w:rFonts w:ascii="Book Antiqua" w:hAnsi="Book Antiqua" w:cs="Garamond Antiqua"/>
          <w:bCs/>
          <w:spacing w:val="-3"/>
        </w:rPr>
        <w:t>( 2014</w:t>
      </w:r>
      <w:proofErr w:type="gramEnd"/>
      <w:r w:rsidR="00E05B05" w:rsidRPr="007438F1">
        <w:rPr>
          <w:rFonts w:ascii="Book Antiqua" w:hAnsi="Book Antiqua" w:cs="Garamond Antiqua"/>
          <w:bCs/>
          <w:spacing w:val="-3"/>
        </w:rPr>
        <w:t xml:space="preserve">). “Social Safety Nets Re-Loaded: An Analysis of the </w:t>
      </w:r>
      <w:proofErr w:type="gramStart"/>
      <w:r w:rsidR="00E05B05" w:rsidRPr="007438F1">
        <w:rPr>
          <w:rFonts w:ascii="Book Antiqua" w:hAnsi="Book Antiqua" w:cs="Garamond Antiqua"/>
          <w:bCs/>
          <w:spacing w:val="-3"/>
        </w:rPr>
        <w:t>Second Generation</w:t>
      </w:r>
      <w:proofErr w:type="gramEnd"/>
      <w:r w:rsidR="00E05B05" w:rsidRPr="007438F1">
        <w:rPr>
          <w:rFonts w:ascii="Book Antiqua" w:hAnsi="Book Antiqua" w:cs="Garamond Antiqua"/>
          <w:bCs/>
          <w:spacing w:val="-3"/>
        </w:rPr>
        <w:t xml:space="preserve"> Safety Nets in Africa” in </w:t>
      </w:r>
      <w:r w:rsidR="00E05B05" w:rsidRPr="007438F1">
        <w:rPr>
          <w:rFonts w:ascii="Book Antiqua" w:hAnsi="Book Antiqua" w:cs="Garamond Antiqua"/>
          <w:bCs/>
          <w:i/>
          <w:spacing w:val="-3"/>
        </w:rPr>
        <w:t>Social Welfare: Policies, Perspectives and Challenges</w:t>
      </w:r>
      <w:r w:rsidR="00E05B05" w:rsidRPr="007438F1">
        <w:rPr>
          <w:rFonts w:ascii="Book Antiqua" w:hAnsi="Book Antiqua" w:cs="Garamond Antiqua"/>
          <w:bCs/>
          <w:spacing w:val="-3"/>
        </w:rPr>
        <w:t xml:space="preserve">, M. Presley </w:t>
      </w:r>
      <w:r w:rsidR="00E05B05" w:rsidRPr="007438F1">
        <w:rPr>
          <w:rFonts w:ascii="Book Antiqua" w:hAnsi="Book Antiqua"/>
        </w:rPr>
        <w:t>ed.</w:t>
      </w:r>
      <w:r w:rsidR="00E05B05">
        <w:t>)</w:t>
      </w:r>
      <w:r w:rsidR="00E05B05" w:rsidRPr="007438F1">
        <w:rPr>
          <w:rFonts w:ascii="Book Antiqua" w:hAnsi="Book Antiqua" w:cs="Garamond Antiqua"/>
          <w:bCs/>
          <w:spacing w:val="-3"/>
        </w:rPr>
        <w:t>. New York: Nova Publishing Inc. 99-142</w:t>
      </w:r>
    </w:p>
    <w:p w14:paraId="3D33AF28" w14:textId="77777777" w:rsidR="00ED4101" w:rsidRDefault="00ED4101" w:rsidP="00E05B05">
      <w:pPr>
        <w:widowControl/>
        <w:tabs>
          <w:tab w:val="left" w:pos="-720"/>
        </w:tabs>
        <w:suppressAutoHyphens/>
        <w:rPr>
          <w:rFonts w:ascii="Book Antiqua" w:hAnsi="Book Antiqua" w:cs="Garamond Antiqua"/>
          <w:bCs/>
          <w:spacing w:val="-3"/>
        </w:rPr>
      </w:pPr>
    </w:p>
    <w:p w14:paraId="02D35D4A" w14:textId="77777777" w:rsidR="00E05B05" w:rsidRPr="0002198E" w:rsidRDefault="001955F1" w:rsidP="007438F1">
      <w:pPr>
        <w:pStyle w:val="NoSpacing"/>
        <w:numPr>
          <w:ilvl w:val="0"/>
          <w:numId w:val="18"/>
        </w:numPr>
        <w:rPr>
          <w:rFonts w:ascii="Book Antiqua" w:hAnsi="Book Antiqua"/>
          <w:lang w:val="en-ZA"/>
        </w:rPr>
      </w:pPr>
      <w:r w:rsidRPr="0002198E">
        <w:rPr>
          <w:rFonts w:ascii="Book Antiqua" w:hAnsi="Book Antiqua" w:cs="Garamond Antiqua"/>
          <w:bCs/>
          <w:spacing w:val="-3"/>
        </w:rPr>
        <w:t xml:space="preserve">Chitonge, Horman, </w:t>
      </w:r>
      <w:r w:rsidR="00E05B05" w:rsidRPr="0002198E">
        <w:rPr>
          <w:rFonts w:ascii="Book Antiqua" w:hAnsi="Book Antiqua"/>
          <w:lang w:val="en-ZA"/>
        </w:rPr>
        <w:t xml:space="preserve">(2012). “Land Resource Ownership and Use in Africa of the Labour Reserves (SADC)” </w:t>
      </w:r>
      <w:proofErr w:type="gramStart"/>
      <w:r w:rsidR="00E05B05" w:rsidRPr="0002198E">
        <w:rPr>
          <w:rFonts w:ascii="Book Antiqua" w:hAnsi="Book Antiqua"/>
          <w:lang w:val="en-ZA"/>
        </w:rPr>
        <w:t>in  B.</w:t>
      </w:r>
      <w:proofErr w:type="gramEnd"/>
      <w:r w:rsidR="00E05B05" w:rsidRPr="0002198E">
        <w:rPr>
          <w:rFonts w:ascii="Book Antiqua" w:hAnsi="Book Antiqua"/>
          <w:lang w:val="en-ZA"/>
        </w:rPr>
        <w:t xml:space="preserve"> </w:t>
      </w:r>
      <w:proofErr w:type="spellStart"/>
      <w:r w:rsidR="00E05B05" w:rsidRPr="0002198E">
        <w:rPr>
          <w:rFonts w:ascii="Book Antiqua" w:hAnsi="Book Antiqua"/>
          <w:lang w:val="en-ZA"/>
        </w:rPr>
        <w:t>Chigara</w:t>
      </w:r>
      <w:proofErr w:type="spellEnd"/>
      <w:r w:rsidR="00E05B05" w:rsidRPr="0002198E">
        <w:rPr>
          <w:rFonts w:ascii="Book Antiqua" w:hAnsi="Book Antiqua"/>
          <w:lang w:val="en-ZA"/>
        </w:rPr>
        <w:t xml:space="preserve"> (ed.) Problematising SADC Land Issues. London: Routledge.  57-88.  </w:t>
      </w:r>
    </w:p>
    <w:p w14:paraId="01AE8580" w14:textId="77777777" w:rsidR="0002198E" w:rsidRDefault="0002198E" w:rsidP="00E05B05">
      <w:pPr>
        <w:jc w:val="both"/>
        <w:rPr>
          <w:rFonts w:ascii="Book Antiqua" w:hAnsi="Book Antiqua" w:cs="Garamond Antiqua"/>
          <w:bCs/>
          <w:spacing w:val="-3"/>
        </w:rPr>
      </w:pPr>
    </w:p>
    <w:p w14:paraId="1F443A06" w14:textId="77777777" w:rsidR="00E05B05" w:rsidRPr="007438F1" w:rsidRDefault="001955F1" w:rsidP="007438F1">
      <w:pPr>
        <w:pStyle w:val="ListParagraph"/>
        <w:numPr>
          <w:ilvl w:val="0"/>
          <w:numId w:val="18"/>
        </w:numPr>
        <w:jc w:val="both"/>
        <w:rPr>
          <w:rFonts w:ascii="Book Antiqua" w:hAnsi="Book Antiqua" w:cs="Times New Roman"/>
          <w:iCs/>
          <w:color w:val="000000"/>
          <w:lang w:val="en-ZA" w:eastAsia="en-ZA"/>
        </w:rPr>
      </w:pPr>
      <w:r w:rsidRPr="007438F1">
        <w:rPr>
          <w:rFonts w:ascii="Book Antiqua" w:hAnsi="Book Antiqua" w:cs="Garamond Antiqua"/>
          <w:bCs/>
          <w:spacing w:val="-3"/>
        </w:rPr>
        <w:t xml:space="preserve">Chitonge, Horman </w:t>
      </w:r>
      <w:r w:rsidR="00E05B05" w:rsidRPr="007438F1">
        <w:rPr>
          <w:rFonts w:ascii="Book Antiqua" w:hAnsi="Book Antiqua" w:cs="Times New Roman"/>
          <w:iCs/>
          <w:color w:val="000000"/>
          <w:lang w:val="en-ZA" w:eastAsia="en-ZA"/>
        </w:rPr>
        <w:t>(2010).</w:t>
      </w:r>
      <w:r w:rsidR="00E05B05" w:rsidRPr="007438F1">
        <w:rPr>
          <w:rFonts w:ascii="Book Antiqua" w:hAnsi="Book Antiqua" w:cs="Times New Roman"/>
          <w:i/>
          <w:iCs/>
          <w:color w:val="000000"/>
          <w:lang w:val="en-ZA" w:eastAsia="en-ZA"/>
        </w:rPr>
        <w:t xml:space="preserve"> “</w:t>
      </w:r>
      <w:r w:rsidR="00E05B05" w:rsidRPr="007438F1">
        <w:rPr>
          <w:rFonts w:ascii="Book Antiqua" w:hAnsi="Book Antiqua" w:cs="Times New Roman"/>
          <w:color w:val="000000"/>
          <w:lang w:val="en-ZA" w:eastAsia="en-ZA"/>
        </w:rPr>
        <w:t xml:space="preserve">The State of KwaZulu-Natal Labour Market” in N. Nzimande (ed.) </w:t>
      </w:r>
      <w:r w:rsidR="00E05B05" w:rsidRPr="007438F1">
        <w:rPr>
          <w:rFonts w:ascii="Book Antiqua" w:hAnsi="Book Antiqua" w:cs="Times New Roman"/>
          <w:i/>
          <w:iCs/>
          <w:color w:val="000000"/>
          <w:lang w:val="en-ZA" w:eastAsia="en-ZA"/>
        </w:rPr>
        <w:t xml:space="preserve">State of the Population of KwaZulu-Natal: Demographic Profile and Development Indicators. </w:t>
      </w:r>
      <w:proofErr w:type="spellStart"/>
      <w:r w:rsidR="00E05B05" w:rsidRPr="007438F1">
        <w:rPr>
          <w:rFonts w:ascii="Book Antiqua" w:hAnsi="Book Antiqua" w:cs="Times New Roman"/>
          <w:iCs/>
          <w:color w:val="000000"/>
          <w:lang w:val="en-ZA" w:eastAsia="en-ZA"/>
        </w:rPr>
        <w:t>Pietermarisburg</w:t>
      </w:r>
      <w:proofErr w:type="spellEnd"/>
      <w:r w:rsidR="00E05B05" w:rsidRPr="007438F1">
        <w:rPr>
          <w:rFonts w:ascii="Book Antiqua" w:hAnsi="Book Antiqua" w:cs="Times New Roman"/>
          <w:iCs/>
          <w:color w:val="000000"/>
          <w:lang w:val="en-ZA" w:eastAsia="en-ZA"/>
        </w:rPr>
        <w:t>: KwaZulu-Natal Department for Social development. Chapter 5</w:t>
      </w:r>
    </w:p>
    <w:p w14:paraId="1772BD56" w14:textId="77777777" w:rsidR="00E05B05" w:rsidRDefault="00E05B05" w:rsidP="00E05B05">
      <w:pPr>
        <w:widowControl/>
        <w:tabs>
          <w:tab w:val="left" w:pos="-720"/>
        </w:tabs>
        <w:suppressAutoHyphens/>
        <w:rPr>
          <w:rFonts w:ascii="Book Antiqua" w:hAnsi="Book Antiqua" w:cs="Garamond Antiqua"/>
          <w:b/>
          <w:spacing w:val="-3"/>
          <w:u w:val="single"/>
        </w:rPr>
      </w:pPr>
    </w:p>
    <w:p w14:paraId="27D6512E" w14:textId="77777777" w:rsidR="00E05B05" w:rsidRPr="007438F1" w:rsidRDefault="00E05B05" w:rsidP="00E05B05">
      <w:pPr>
        <w:widowControl/>
        <w:tabs>
          <w:tab w:val="left" w:pos="-720"/>
        </w:tabs>
        <w:suppressAutoHyphens/>
        <w:rPr>
          <w:rFonts w:ascii="Book Antiqua" w:hAnsi="Book Antiqua" w:cs="Garamond Antiqua"/>
          <w:b/>
          <w:spacing w:val="-3"/>
        </w:rPr>
      </w:pPr>
      <w:r w:rsidRPr="007438F1">
        <w:rPr>
          <w:rFonts w:ascii="Book Antiqua" w:hAnsi="Book Antiqua" w:cs="Garamond Antiqua"/>
          <w:b/>
          <w:spacing w:val="-3"/>
        </w:rPr>
        <w:t>DISCUSSION</w:t>
      </w:r>
      <w:r w:rsidR="00A22835" w:rsidRPr="007438F1">
        <w:rPr>
          <w:rFonts w:ascii="Book Antiqua" w:hAnsi="Book Antiqua" w:cs="Garamond Antiqua"/>
          <w:b/>
          <w:spacing w:val="-3"/>
        </w:rPr>
        <w:t xml:space="preserve">/WORKING </w:t>
      </w:r>
      <w:r w:rsidRPr="007438F1">
        <w:rPr>
          <w:rFonts w:ascii="Book Antiqua" w:hAnsi="Book Antiqua" w:cs="Garamond Antiqua"/>
          <w:b/>
          <w:spacing w:val="-3"/>
        </w:rPr>
        <w:t>PAPERS</w:t>
      </w:r>
    </w:p>
    <w:p w14:paraId="63F50961" w14:textId="77777777" w:rsidR="00985C9C" w:rsidRDefault="00985C9C" w:rsidP="00E05B05">
      <w:pPr>
        <w:widowControl/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</w:p>
    <w:p w14:paraId="6846AC10" w14:textId="48B5E7D0" w:rsidR="00CA439C" w:rsidRPr="00CA439C" w:rsidRDefault="00CA439C" w:rsidP="00CA439C">
      <w:pPr>
        <w:pStyle w:val="ListParagraph"/>
        <w:numPr>
          <w:ilvl w:val="0"/>
          <w:numId w:val="23"/>
        </w:numPr>
        <w:rPr>
          <w:b/>
          <w:bCs/>
        </w:rPr>
      </w:pPr>
      <w:bookmarkStart w:id="3" w:name="_Hlk111719061"/>
      <w:r w:rsidRPr="00CA439C">
        <w:rPr>
          <w:rFonts w:ascii="Book Antiqua" w:hAnsi="Book Antiqua"/>
        </w:rPr>
        <w:t>Chitonge, H. (2022). “Sovereign Debt in Africa:  The Repo Market and the “African Premium</w:t>
      </w:r>
      <w:r w:rsidRPr="00CA439C">
        <w:t>”</w:t>
      </w:r>
      <w:r>
        <w:t xml:space="preserve"> </w:t>
      </w:r>
      <w:r w:rsidRPr="00CA439C">
        <w:rPr>
          <w:rFonts w:ascii="Book Antiqua" w:hAnsi="Book Antiqua"/>
        </w:rPr>
        <w:t>African Sovereign Debt Justice Network, Working paper Series</w:t>
      </w:r>
      <w:r>
        <w:rPr>
          <w:rFonts w:ascii="Book Antiqua" w:hAnsi="Book Antiqua"/>
        </w:rPr>
        <w:t xml:space="preserve">, No 123. </w:t>
      </w:r>
      <w:r>
        <w:t xml:space="preserve"> </w:t>
      </w:r>
      <w:r w:rsidRPr="00CA439C">
        <w:rPr>
          <w:b/>
          <w:bCs/>
        </w:rPr>
        <w:t xml:space="preserve"> </w:t>
      </w:r>
    </w:p>
    <w:p w14:paraId="5074864D" w14:textId="7A43CBD5" w:rsidR="00CA439C" w:rsidRDefault="00CA439C" w:rsidP="00CA439C">
      <w:pPr>
        <w:pStyle w:val="ListParagraph"/>
        <w:rPr>
          <w:rFonts w:ascii="Book Antiqua" w:hAnsi="Book Antiqua"/>
        </w:rPr>
      </w:pPr>
    </w:p>
    <w:p w14:paraId="2166F5DC" w14:textId="4A4EEA04" w:rsidR="005260E9" w:rsidRPr="005260E9" w:rsidRDefault="005260E9" w:rsidP="007438F1">
      <w:pPr>
        <w:pStyle w:val="ListParagraph"/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Chitonge, H. (2021). “The </w:t>
      </w:r>
      <w:proofErr w:type="spellStart"/>
      <w:r>
        <w:rPr>
          <w:rFonts w:ascii="Book Antiqua" w:hAnsi="Book Antiqua"/>
        </w:rPr>
        <w:t>Agro</w:t>
      </w:r>
      <w:proofErr w:type="spellEnd"/>
      <w:r>
        <w:rPr>
          <w:rFonts w:ascii="Book Antiqua" w:hAnsi="Book Antiqua"/>
        </w:rPr>
        <w:t>-processing Sector in the South African Economy: Creating Opportunities for Inclusive Growth” , Prism Working Paper No.2021-3, University of Cape Town (</w:t>
      </w:r>
      <w:hyperlink r:id="rId11" w:history="1">
        <w:r w:rsidRPr="005260E9">
          <w:rPr>
            <w:rStyle w:val="Hyperlink"/>
            <w:rFonts w:ascii="Book Antiqua" w:hAnsi="Book Antiqua"/>
            <w:sz w:val="18"/>
            <w:szCs w:val="18"/>
          </w:rPr>
          <w:t>http://webcms.uct.ac.za/sites/default/files/image_tool/images/524/Papers/PRISM%20Working%20Paper%202021-4%20-%20Chitonge.pdf</w:t>
        </w:r>
      </w:hyperlink>
      <w:r>
        <w:rPr>
          <w:rFonts w:ascii="Book Antiqua" w:hAnsi="Book Antiqua"/>
          <w:sz w:val="18"/>
          <w:szCs w:val="18"/>
        </w:rPr>
        <w:t xml:space="preserve">) </w:t>
      </w:r>
    </w:p>
    <w:bookmarkEnd w:id="3"/>
    <w:p w14:paraId="2D557C6C" w14:textId="0A7ABB0F" w:rsidR="005260E9" w:rsidRDefault="005260E9" w:rsidP="007438F1">
      <w:pPr>
        <w:pStyle w:val="ListParagraph"/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4A75CCDE" w14:textId="667839FD" w:rsidR="00A22835" w:rsidRPr="007438F1" w:rsidRDefault="00A22835" w:rsidP="007438F1">
      <w:pPr>
        <w:pStyle w:val="ListParagraph"/>
        <w:numPr>
          <w:ilvl w:val="0"/>
          <w:numId w:val="19"/>
        </w:numPr>
        <w:rPr>
          <w:rFonts w:ascii="Book Antiqua" w:hAnsi="Book Antiqua"/>
        </w:rPr>
      </w:pPr>
      <w:r w:rsidRPr="007438F1">
        <w:rPr>
          <w:rFonts w:ascii="Book Antiqua" w:hAnsi="Book Antiqua"/>
        </w:rPr>
        <w:t>Chitonge, H</w:t>
      </w:r>
      <w:r w:rsidR="001955F1" w:rsidRPr="007438F1">
        <w:rPr>
          <w:rFonts w:ascii="Book Antiqua" w:hAnsi="Book Antiqua"/>
        </w:rPr>
        <w:t>orman</w:t>
      </w:r>
      <w:r w:rsidRPr="007438F1">
        <w:rPr>
          <w:rFonts w:ascii="Book Antiqua" w:hAnsi="Book Antiqua"/>
        </w:rPr>
        <w:t xml:space="preserve"> and Mine, Y</w:t>
      </w:r>
      <w:r w:rsidR="001955F1" w:rsidRPr="007438F1">
        <w:rPr>
          <w:rFonts w:ascii="Book Antiqua" w:hAnsi="Book Antiqua"/>
        </w:rPr>
        <w:t>oichi</w:t>
      </w:r>
      <w:r w:rsidRPr="007438F1">
        <w:rPr>
          <w:rFonts w:ascii="Book Antiqua" w:hAnsi="Book Antiqua"/>
        </w:rPr>
        <w:t xml:space="preserve"> (2018). “Land, Agriculture and Unfinished </w:t>
      </w:r>
      <w:proofErr w:type="spellStart"/>
      <w:r w:rsidRPr="007438F1">
        <w:rPr>
          <w:rFonts w:ascii="Book Antiqua" w:hAnsi="Book Antiqua"/>
        </w:rPr>
        <w:t>Decolonisation</w:t>
      </w:r>
      <w:proofErr w:type="spellEnd"/>
      <w:r w:rsidRPr="007438F1">
        <w:rPr>
          <w:rFonts w:ascii="Book Antiqua" w:hAnsi="Book Antiqua"/>
        </w:rPr>
        <w:t xml:space="preserve"> in Africa: Essays in </w:t>
      </w:r>
      <w:proofErr w:type="spellStart"/>
      <w:r w:rsidRPr="007438F1">
        <w:rPr>
          <w:rFonts w:ascii="Book Antiqua" w:hAnsi="Book Antiqua"/>
        </w:rPr>
        <w:t>Honour</w:t>
      </w:r>
      <w:proofErr w:type="spellEnd"/>
      <w:r w:rsidRPr="007438F1">
        <w:rPr>
          <w:rFonts w:ascii="Book Antiqua" w:hAnsi="Book Antiqua"/>
        </w:rPr>
        <w:t xml:space="preserve"> of Sam Moyo.”  African Studies Monograph No. 57, 1-3. </w:t>
      </w:r>
    </w:p>
    <w:p w14:paraId="24413971" w14:textId="77777777" w:rsidR="00025765" w:rsidRDefault="00025765" w:rsidP="00A22835">
      <w:pPr>
        <w:rPr>
          <w:rFonts w:ascii="Book Antiqua" w:hAnsi="Book Antiqua"/>
        </w:rPr>
      </w:pPr>
    </w:p>
    <w:p w14:paraId="754560E4" w14:textId="77777777" w:rsidR="00025765" w:rsidRPr="007438F1" w:rsidRDefault="00025765" w:rsidP="007438F1">
      <w:pPr>
        <w:pStyle w:val="ListParagraph"/>
        <w:numPr>
          <w:ilvl w:val="0"/>
          <w:numId w:val="19"/>
        </w:numPr>
        <w:rPr>
          <w:rFonts w:ascii="Book Antiqua" w:hAnsi="Book Antiqua"/>
        </w:rPr>
      </w:pPr>
      <w:r w:rsidRPr="007438F1">
        <w:rPr>
          <w:rFonts w:ascii="Book Antiqua" w:hAnsi="Book Antiqua"/>
        </w:rPr>
        <w:t>Chit</w:t>
      </w:r>
      <w:r w:rsidR="001955F1" w:rsidRPr="007438F1">
        <w:rPr>
          <w:rFonts w:ascii="Book Antiqua" w:hAnsi="Book Antiqua"/>
        </w:rPr>
        <w:t>o</w:t>
      </w:r>
      <w:r w:rsidRPr="007438F1">
        <w:rPr>
          <w:rFonts w:ascii="Book Antiqua" w:hAnsi="Book Antiqua"/>
        </w:rPr>
        <w:t>nge, H</w:t>
      </w:r>
      <w:r w:rsidR="001955F1" w:rsidRPr="007438F1">
        <w:rPr>
          <w:rFonts w:ascii="Book Antiqua" w:hAnsi="Book Antiqua"/>
        </w:rPr>
        <w:t>orman</w:t>
      </w:r>
      <w:r w:rsidRPr="007438F1">
        <w:rPr>
          <w:rFonts w:ascii="Book Antiqua" w:hAnsi="Book Antiqua"/>
        </w:rPr>
        <w:t xml:space="preserve"> (2017). “The Political Economy of Energy Policy in South Africa: From the Gender Agenda to a Class Project.’ M.S. </w:t>
      </w:r>
      <w:r w:rsidRPr="007438F1">
        <w:rPr>
          <w:rFonts w:ascii="Book Antiqua" w:eastAsiaTheme="minorHAnsi" w:hAnsi="Book Antiqua" w:cs="TimesNewRomanPS-BoldMT"/>
          <w:bCs/>
          <w:lang w:val="en-ZA"/>
        </w:rPr>
        <w:t xml:space="preserve">Swaminathan Research Foundation (MSSRF) Working Paper, No. 12. Science for Sustainable </w:t>
      </w:r>
      <w:proofErr w:type="gramStart"/>
      <w:r w:rsidRPr="007438F1">
        <w:rPr>
          <w:rFonts w:ascii="Book Antiqua" w:eastAsiaTheme="minorHAnsi" w:hAnsi="Book Antiqua" w:cs="TimesNewRomanPS-BoldMT"/>
          <w:bCs/>
          <w:lang w:val="en-ZA"/>
        </w:rPr>
        <w:t xml:space="preserve">development, </w:t>
      </w:r>
      <w:r w:rsidRPr="007438F1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en-ZA"/>
        </w:rPr>
        <w:t xml:space="preserve"> </w:t>
      </w:r>
      <w:r w:rsidRPr="007438F1">
        <w:rPr>
          <w:rFonts w:ascii="Book Antiqua" w:eastAsiaTheme="minorHAnsi" w:hAnsi="Book Antiqua" w:cs="TimesNewRomanPS-BoldMT"/>
          <w:bCs/>
          <w:lang w:val="en-ZA"/>
        </w:rPr>
        <w:t>Chennai</w:t>
      </w:r>
      <w:proofErr w:type="gramEnd"/>
    </w:p>
    <w:p w14:paraId="01A2F78E" w14:textId="77777777" w:rsidR="00DD79F4" w:rsidRDefault="00DD79F4" w:rsidP="00A22835">
      <w:pPr>
        <w:rPr>
          <w:rFonts w:ascii="Book Antiqua" w:hAnsi="Book Antiqua"/>
        </w:rPr>
      </w:pPr>
    </w:p>
    <w:p w14:paraId="63FFA547" w14:textId="77777777" w:rsidR="00325B13" w:rsidRPr="007438F1" w:rsidRDefault="001955F1" w:rsidP="007438F1">
      <w:pPr>
        <w:pStyle w:val="ListParagraph"/>
        <w:widowControl/>
        <w:numPr>
          <w:ilvl w:val="0"/>
          <w:numId w:val="19"/>
        </w:numPr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  <w:r w:rsidRPr="007438F1">
        <w:rPr>
          <w:rFonts w:ascii="Book Antiqua" w:hAnsi="Book Antiqua" w:cs="Garamond Antiqua"/>
          <w:bCs/>
          <w:spacing w:val="-3"/>
        </w:rPr>
        <w:t xml:space="preserve">Chitonge, Horman </w:t>
      </w:r>
      <w:r w:rsidR="00325B13" w:rsidRPr="007438F1">
        <w:rPr>
          <w:rFonts w:ascii="Book Antiqua" w:hAnsi="Book Antiqua" w:cs="Garamond Antiqua"/>
          <w:spacing w:val="-3"/>
        </w:rPr>
        <w:t xml:space="preserve">(2018) “The Politics of Water” </w:t>
      </w:r>
      <w:proofErr w:type="spellStart"/>
      <w:r w:rsidR="00325B13" w:rsidRPr="007438F1">
        <w:rPr>
          <w:rFonts w:ascii="Book Antiqua" w:hAnsi="Book Antiqua" w:cs="Garamond Antiqua"/>
          <w:spacing w:val="-3"/>
        </w:rPr>
        <w:t>Umthombo</w:t>
      </w:r>
      <w:proofErr w:type="spellEnd"/>
      <w:r w:rsidR="00325B13" w:rsidRPr="007438F1">
        <w:rPr>
          <w:rFonts w:ascii="Book Antiqua" w:hAnsi="Book Antiqua" w:cs="Garamond Antiqua"/>
          <w:spacing w:val="-3"/>
        </w:rPr>
        <w:t xml:space="preserve"> Issue1, 2018, p, 22-23</w:t>
      </w:r>
    </w:p>
    <w:p w14:paraId="61747274" w14:textId="77777777" w:rsidR="00325B13" w:rsidRDefault="00325B13" w:rsidP="00E05B05">
      <w:pPr>
        <w:widowControl/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</w:p>
    <w:p w14:paraId="4B57B364" w14:textId="77777777" w:rsidR="005F1461" w:rsidRPr="007438F1" w:rsidRDefault="001955F1" w:rsidP="007438F1">
      <w:pPr>
        <w:pStyle w:val="ListParagraph"/>
        <w:widowControl/>
        <w:numPr>
          <w:ilvl w:val="0"/>
          <w:numId w:val="19"/>
        </w:numPr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  <w:r w:rsidRPr="007438F1">
        <w:rPr>
          <w:rFonts w:ascii="Book Antiqua" w:hAnsi="Book Antiqua" w:cs="Garamond Antiqua"/>
          <w:bCs/>
          <w:spacing w:val="-3"/>
        </w:rPr>
        <w:t xml:space="preserve">Chitonge, Horman </w:t>
      </w:r>
      <w:r w:rsidR="005F1461" w:rsidRPr="007438F1">
        <w:rPr>
          <w:rFonts w:ascii="Book Antiqua" w:hAnsi="Book Antiqua" w:cs="Garamond Antiqua"/>
          <w:spacing w:val="-3"/>
        </w:rPr>
        <w:t xml:space="preserve">(2018) </w:t>
      </w:r>
      <w:r w:rsidR="00DD79F4" w:rsidRPr="007438F1">
        <w:rPr>
          <w:rFonts w:ascii="Book Antiqua" w:hAnsi="Book Antiqua" w:cs="Garamond Antiqua"/>
          <w:spacing w:val="-3"/>
        </w:rPr>
        <w:t>“</w:t>
      </w:r>
      <w:r w:rsidR="005F1461" w:rsidRPr="007438F1">
        <w:rPr>
          <w:rFonts w:ascii="Book Antiqua" w:hAnsi="Book Antiqua" w:cs="Garamond Antiqua"/>
          <w:spacing w:val="-3"/>
        </w:rPr>
        <w:t>Land Governance in Africa:  The State, Traditional Authorities and the Control of Customary Land</w:t>
      </w:r>
      <w:r w:rsidR="00DD79F4" w:rsidRPr="007438F1">
        <w:rPr>
          <w:rFonts w:ascii="Book Antiqua" w:hAnsi="Book Antiqua" w:cs="Garamond Antiqua"/>
          <w:spacing w:val="-3"/>
        </w:rPr>
        <w:t>”</w:t>
      </w:r>
      <w:r w:rsidR="005F1461" w:rsidRPr="007438F1">
        <w:rPr>
          <w:rFonts w:ascii="Book Antiqua" w:hAnsi="Book Antiqua" w:cs="Garamond Antiqua"/>
          <w:spacing w:val="-3"/>
        </w:rPr>
        <w:t xml:space="preserve"> in H. Kirikoshi, Y. Matsunami and S. Takeuchi(eds) Development, Migration and Resources in Africa.  Tokyo: African St</w:t>
      </w:r>
      <w:r w:rsidR="00DD79F4" w:rsidRPr="007438F1">
        <w:rPr>
          <w:rFonts w:ascii="Book Antiqua" w:hAnsi="Book Antiqua" w:cs="Garamond Antiqua"/>
          <w:spacing w:val="-3"/>
        </w:rPr>
        <w:t xml:space="preserve">udies Centre, Tokyo University </w:t>
      </w:r>
      <w:r w:rsidR="005F1461" w:rsidRPr="007438F1">
        <w:rPr>
          <w:rFonts w:ascii="Book Antiqua" w:hAnsi="Book Antiqua" w:cs="Garamond Antiqua"/>
          <w:spacing w:val="-3"/>
        </w:rPr>
        <w:t xml:space="preserve">of Foreign Studies (ASC-TUFS) Working Paper Series </w:t>
      </w:r>
      <w:r w:rsidR="00325B13" w:rsidRPr="007438F1">
        <w:rPr>
          <w:rFonts w:ascii="Book Antiqua" w:hAnsi="Book Antiqua" w:cs="Garamond Antiqua"/>
          <w:spacing w:val="-3"/>
        </w:rPr>
        <w:t xml:space="preserve">2018. </w:t>
      </w:r>
      <w:r w:rsidR="005F1461" w:rsidRPr="007438F1">
        <w:rPr>
          <w:rFonts w:ascii="Book Antiqua" w:hAnsi="Book Antiqua" w:cs="Garamond Antiqua"/>
          <w:spacing w:val="-3"/>
        </w:rPr>
        <w:t xml:space="preserve">  </w:t>
      </w:r>
    </w:p>
    <w:p w14:paraId="7E89E8B4" w14:textId="77777777" w:rsidR="008841D2" w:rsidRDefault="008841D2" w:rsidP="00E05B05">
      <w:pPr>
        <w:widowControl/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</w:p>
    <w:p w14:paraId="0BB13861" w14:textId="309DC545" w:rsidR="005F1461" w:rsidRDefault="001955F1" w:rsidP="007438F1">
      <w:pPr>
        <w:pStyle w:val="ListParagraph"/>
        <w:widowControl/>
        <w:numPr>
          <w:ilvl w:val="0"/>
          <w:numId w:val="19"/>
        </w:numPr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  <w:r w:rsidRPr="007438F1">
        <w:rPr>
          <w:rFonts w:ascii="Book Antiqua" w:hAnsi="Book Antiqua" w:cs="Garamond Antiqua"/>
          <w:bCs/>
          <w:spacing w:val="-3"/>
        </w:rPr>
        <w:t xml:space="preserve">Chitonge, Horman </w:t>
      </w:r>
      <w:r w:rsidR="005F1461" w:rsidRPr="007438F1">
        <w:rPr>
          <w:rFonts w:ascii="Book Antiqua" w:hAnsi="Book Antiqua" w:cs="Garamond Antiqua"/>
          <w:spacing w:val="-3"/>
        </w:rPr>
        <w:t xml:space="preserve">(2017) “The Cheetah Generation: The Birth of the Captains of Industry in Africa?”  CODESRIA Bulletin, Nos 1 &amp;2, 16-18. </w:t>
      </w:r>
    </w:p>
    <w:p w14:paraId="00BCE49E" w14:textId="77777777" w:rsidR="005260E9" w:rsidRPr="005260E9" w:rsidRDefault="005260E9" w:rsidP="005260E9">
      <w:pPr>
        <w:pStyle w:val="ListParagraph"/>
        <w:rPr>
          <w:rFonts w:ascii="Book Antiqua" w:hAnsi="Book Antiqua" w:cs="Garamond Antiqua"/>
          <w:spacing w:val="-3"/>
        </w:rPr>
      </w:pPr>
    </w:p>
    <w:p w14:paraId="4E0164AA" w14:textId="7B86E4EF" w:rsidR="00E05B05" w:rsidRDefault="001955F1" w:rsidP="007438F1">
      <w:pPr>
        <w:pStyle w:val="ListParagraph"/>
        <w:widowControl/>
        <w:numPr>
          <w:ilvl w:val="0"/>
          <w:numId w:val="19"/>
        </w:numPr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  <w:r w:rsidRPr="007438F1">
        <w:rPr>
          <w:rFonts w:ascii="Book Antiqua" w:hAnsi="Book Antiqua" w:cs="Garamond Antiqua"/>
          <w:bCs/>
          <w:spacing w:val="-3"/>
        </w:rPr>
        <w:t xml:space="preserve">Chitonge, Horman </w:t>
      </w:r>
      <w:r w:rsidR="00E05B05" w:rsidRPr="007438F1">
        <w:rPr>
          <w:rFonts w:ascii="Book Antiqua" w:hAnsi="Book Antiqua" w:cs="Garamond Antiqua"/>
          <w:spacing w:val="-3"/>
        </w:rPr>
        <w:t xml:space="preserve">(2016) African Capitalism: </w:t>
      </w:r>
      <w:proofErr w:type="gramStart"/>
      <w:r w:rsidR="00E05B05" w:rsidRPr="007438F1">
        <w:rPr>
          <w:rFonts w:ascii="Book Antiqua" w:hAnsi="Book Antiqua" w:cs="Garamond Antiqua"/>
          <w:spacing w:val="-3"/>
        </w:rPr>
        <w:t>the</w:t>
      </w:r>
      <w:proofErr w:type="gramEnd"/>
      <w:r w:rsidR="00E05B05" w:rsidRPr="007438F1">
        <w:rPr>
          <w:rFonts w:ascii="Book Antiqua" w:hAnsi="Book Antiqua" w:cs="Garamond Antiqua"/>
          <w:spacing w:val="-3"/>
        </w:rPr>
        <w:t xml:space="preserve"> New and the Old Lyrics (RAOPE Round Table Briefing</w:t>
      </w:r>
      <w:r w:rsidR="00DD79F4" w:rsidRPr="007438F1">
        <w:rPr>
          <w:rFonts w:ascii="Book Antiqua" w:hAnsi="Book Antiqua" w:cs="Garamond Antiqua"/>
          <w:spacing w:val="-3"/>
        </w:rPr>
        <w:t>)</w:t>
      </w:r>
    </w:p>
    <w:p w14:paraId="0109AA0D" w14:textId="77777777" w:rsidR="005260E9" w:rsidRPr="007438F1" w:rsidRDefault="005260E9" w:rsidP="005260E9">
      <w:pPr>
        <w:pStyle w:val="ListParagraph"/>
        <w:widowControl/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</w:p>
    <w:p w14:paraId="267FBAA1" w14:textId="6ACD66B3" w:rsidR="00E05B05" w:rsidRDefault="001955F1" w:rsidP="007438F1">
      <w:pPr>
        <w:pStyle w:val="ListParagraph"/>
        <w:widowControl/>
        <w:numPr>
          <w:ilvl w:val="0"/>
          <w:numId w:val="19"/>
        </w:numPr>
        <w:tabs>
          <w:tab w:val="left" w:pos="-720"/>
        </w:tabs>
        <w:suppressAutoHyphens/>
        <w:rPr>
          <w:rFonts w:ascii="Book Antiqua" w:hAnsi="Book Antiqua" w:cs="Garamond Antiqua"/>
          <w:bCs/>
          <w:spacing w:val="-3"/>
        </w:rPr>
      </w:pPr>
      <w:r w:rsidRPr="007438F1">
        <w:rPr>
          <w:rFonts w:ascii="Book Antiqua" w:hAnsi="Book Antiqua" w:cs="Garamond Antiqua"/>
          <w:bCs/>
          <w:spacing w:val="-3"/>
        </w:rPr>
        <w:t xml:space="preserve">Chitonge, Horman </w:t>
      </w:r>
      <w:r w:rsidR="00E05B05" w:rsidRPr="007438F1">
        <w:rPr>
          <w:rFonts w:ascii="Book Antiqua" w:hAnsi="Book Antiqua" w:cs="Garamond Antiqua"/>
          <w:bCs/>
          <w:spacing w:val="-3"/>
        </w:rPr>
        <w:t xml:space="preserve">(2012). “Water Services Reforms in Zambia2000-2010.” UNESCO Global Water Forum, Discussion Paper No. 1203. </w:t>
      </w:r>
    </w:p>
    <w:p w14:paraId="64E9C0C9" w14:textId="77777777" w:rsidR="005260E9" w:rsidRPr="007438F1" w:rsidRDefault="005260E9" w:rsidP="005260E9">
      <w:pPr>
        <w:pStyle w:val="ListParagraph"/>
        <w:widowControl/>
        <w:tabs>
          <w:tab w:val="left" w:pos="-720"/>
        </w:tabs>
        <w:suppressAutoHyphens/>
        <w:rPr>
          <w:rFonts w:ascii="Book Antiqua" w:hAnsi="Book Antiqua" w:cs="Garamond Antiqua"/>
          <w:bCs/>
          <w:spacing w:val="-3"/>
        </w:rPr>
      </w:pPr>
    </w:p>
    <w:p w14:paraId="0D278969" w14:textId="7695C9A4" w:rsidR="00E05B05" w:rsidRDefault="001955F1" w:rsidP="007438F1">
      <w:pPr>
        <w:pStyle w:val="ListParagraph"/>
        <w:numPr>
          <w:ilvl w:val="0"/>
          <w:numId w:val="19"/>
        </w:numPr>
        <w:jc w:val="both"/>
        <w:rPr>
          <w:rFonts w:ascii="Book Antiqua" w:hAnsi="Book Antiqua" w:cs="Times New Roman"/>
          <w:i/>
          <w:iCs/>
          <w:color w:val="000000"/>
          <w:lang w:val="en-ZA" w:eastAsia="en-ZA"/>
        </w:rPr>
      </w:pPr>
      <w:r w:rsidRPr="007438F1">
        <w:rPr>
          <w:rFonts w:ascii="Book Antiqua" w:hAnsi="Book Antiqua" w:cs="Garamond Antiqua"/>
          <w:bCs/>
          <w:spacing w:val="-3"/>
        </w:rPr>
        <w:t xml:space="preserve">Chitonge, Horman </w:t>
      </w:r>
      <w:r w:rsidR="00E05B05" w:rsidRPr="007438F1">
        <w:rPr>
          <w:rFonts w:ascii="Book Antiqua" w:hAnsi="Book Antiqua" w:cs="Times New Roman"/>
          <w:i/>
          <w:iCs/>
          <w:color w:val="000000"/>
          <w:lang w:val="en-ZA" w:eastAsia="en-ZA"/>
        </w:rPr>
        <w:t xml:space="preserve">(2010). </w:t>
      </w:r>
      <w:r w:rsidR="00E05B05" w:rsidRPr="007438F1">
        <w:rPr>
          <w:rFonts w:ascii="Book Antiqua" w:hAnsi="Book Antiqua" w:cs="Times New Roman"/>
          <w:color w:val="000000"/>
          <w:lang w:val="en-ZA" w:eastAsia="en-ZA"/>
        </w:rPr>
        <w:t>“Zambia's Development Agreements and the Soaring Copper Prices.”</w:t>
      </w:r>
      <w:r w:rsidR="00E05B05" w:rsidRPr="007438F1">
        <w:rPr>
          <w:rFonts w:ascii="Book Antiqua" w:hAnsi="Book Antiqua" w:cs="Times New Roman"/>
          <w:i/>
          <w:iCs/>
          <w:color w:val="000000"/>
          <w:lang w:val="en-ZA" w:eastAsia="en-ZA"/>
        </w:rPr>
        <w:t xml:space="preserve"> Southern Africa Resource Watch, Resource Insight, Issue No.11.</w:t>
      </w:r>
    </w:p>
    <w:p w14:paraId="6B65849F" w14:textId="77777777" w:rsidR="005260E9" w:rsidRPr="007438F1" w:rsidRDefault="005260E9" w:rsidP="005260E9">
      <w:pPr>
        <w:pStyle w:val="ListParagraph"/>
        <w:jc w:val="both"/>
        <w:rPr>
          <w:rFonts w:ascii="Book Antiqua" w:hAnsi="Book Antiqua" w:cs="Times New Roman"/>
          <w:i/>
          <w:iCs/>
          <w:color w:val="000000"/>
          <w:lang w:val="en-ZA" w:eastAsia="en-ZA"/>
        </w:rPr>
      </w:pPr>
    </w:p>
    <w:p w14:paraId="666D9D17" w14:textId="77777777" w:rsidR="00E05B05" w:rsidRPr="007438F1" w:rsidRDefault="001955F1" w:rsidP="007438F1">
      <w:pPr>
        <w:pStyle w:val="ListParagraph"/>
        <w:numPr>
          <w:ilvl w:val="0"/>
          <w:numId w:val="19"/>
        </w:numPr>
        <w:jc w:val="both"/>
        <w:rPr>
          <w:rFonts w:ascii="Book Antiqua" w:hAnsi="Book Antiqua" w:cs="Times New Roman"/>
        </w:rPr>
      </w:pPr>
      <w:r w:rsidRPr="007438F1">
        <w:rPr>
          <w:rFonts w:ascii="Book Antiqua" w:hAnsi="Book Antiqua" w:cs="Garamond Antiqua"/>
          <w:bCs/>
          <w:spacing w:val="-3"/>
        </w:rPr>
        <w:t xml:space="preserve">Chitonge, Horman </w:t>
      </w:r>
      <w:r w:rsidR="00E05B05" w:rsidRPr="007438F1">
        <w:rPr>
          <w:rFonts w:ascii="Book Antiqua" w:hAnsi="Book Antiqua" w:cs="Times New Roman"/>
        </w:rPr>
        <w:t xml:space="preserve">(2006). “The Role of Civil Society in New Development Approaches.” </w:t>
      </w:r>
      <w:r w:rsidR="00E05B05" w:rsidRPr="007438F1">
        <w:rPr>
          <w:rFonts w:ascii="Book Antiqua" w:hAnsi="Book Antiqua"/>
        </w:rPr>
        <w:t xml:space="preserve">Centre for Civil Society Discussion Paper No.18/06, University of KwaZulu-Natal available at </w:t>
      </w:r>
      <w:hyperlink r:id="rId12" w:history="1">
        <w:r w:rsidR="00E05B05" w:rsidRPr="007438F1">
          <w:rPr>
            <w:rFonts w:ascii="Book Antiqua" w:hAnsi="Book Antiqua"/>
          </w:rPr>
          <w:t>http://ccs.ukzn.ac.za/files/Chitonge%20development%20rights.pdf</w:t>
        </w:r>
      </w:hyperlink>
      <w:r w:rsidR="00E05B05" w:rsidRPr="007438F1">
        <w:rPr>
          <w:rFonts w:ascii="Book Antiqua" w:hAnsi="Book Antiqua" w:cs="Times New Roman"/>
        </w:rPr>
        <w:t xml:space="preserve"> 12.03.14</w:t>
      </w:r>
    </w:p>
    <w:p w14:paraId="16306156" w14:textId="77777777" w:rsidR="00E05B05" w:rsidRDefault="00E05B05" w:rsidP="00E05B05">
      <w:pPr>
        <w:widowControl/>
        <w:tabs>
          <w:tab w:val="left" w:pos="-720"/>
        </w:tabs>
        <w:suppressAutoHyphens/>
        <w:ind w:left="567" w:hanging="567"/>
        <w:rPr>
          <w:rFonts w:ascii="Book Antiqua" w:hAnsi="Book Antiqua" w:cs="Garamond Antiqua"/>
          <w:bCs/>
          <w:spacing w:val="-3"/>
        </w:rPr>
      </w:pPr>
    </w:p>
    <w:p w14:paraId="5119444B" w14:textId="77777777" w:rsidR="00E05B05" w:rsidRDefault="00E05B05" w:rsidP="00E05B05">
      <w:pPr>
        <w:widowControl/>
        <w:tabs>
          <w:tab w:val="left" w:pos="-720"/>
        </w:tabs>
        <w:suppressAutoHyphens/>
        <w:ind w:left="567" w:hanging="567"/>
        <w:rPr>
          <w:rFonts w:ascii="Book Antiqua" w:hAnsi="Book Antiqua"/>
        </w:rPr>
      </w:pPr>
    </w:p>
    <w:p w14:paraId="515DE323" w14:textId="77777777" w:rsidR="00E05B05" w:rsidRPr="00A7392F" w:rsidRDefault="00E05B05" w:rsidP="00E05B05">
      <w:pPr>
        <w:widowControl/>
        <w:tabs>
          <w:tab w:val="left" w:pos="-720"/>
        </w:tabs>
        <w:suppressAutoHyphens/>
        <w:rPr>
          <w:rFonts w:ascii="Book Antiqua" w:hAnsi="Book Antiqua" w:cs="Garamond Antiqua"/>
          <w:b/>
          <w:spacing w:val="-3"/>
          <w:u w:val="single"/>
        </w:rPr>
      </w:pPr>
      <w:r w:rsidRPr="00A7392F">
        <w:rPr>
          <w:rFonts w:ascii="Book Antiqua" w:hAnsi="Book Antiqua" w:cs="Garamond Antiqua"/>
          <w:b/>
          <w:spacing w:val="-3"/>
          <w:u w:val="single"/>
        </w:rPr>
        <w:t>RESEARCH REPORT</w:t>
      </w:r>
      <w:r>
        <w:rPr>
          <w:rFonts w:ascii="Book Antiqua" w:hAnsi="Book Antiqua" w:cs="Garamond Antiqua"/>
          <w:b/>
          <w:spacing w:val="-3"/>
          <w:u w:val="single"/>
        </w:rPr>
        <w:t>s</w:t>
      </w:r>
    </w:p>
    <w:p w14:paraId="19DF9327" w14:textId="2D702221" w:rsidR="00E05B05" w:rsidRPr="007438F1" w:rsidRDefault="00E05B05" w:rsidP="007438F1">
      <w:pPr>
        <w:pStyle w:val="ListParagraph"/>
        <w:numPr>
          <w:ilvl w:val="0"/>
          <w:numId w:val="20"/>
        </w:numPr>
        <w:rPr>
          <w:rFonts w:ascii="Book Antiqua" w:hAnsi="Book Antiqua" w:cs="Garamond Antiqua"/>
          <w:spacing w:val="-3"/>
        </w:rPr>
      </w:pPr>
      <w:r w:rsidRPr="007438F1">
        <w:rPr>
          <w:rFonts w:ascii="Book Antiqua" w:hAnsi="Book Antiqua" w:cs="Garamond Antiqua"/>
          <w:spacing w:val="-3"/>
        </w:rPr>
        <w:t>Chitonge Horman</w:t>
      </w:r>
      <w:r w:rsidR="00EA3370" w:rsidRPr="007438F1">
        <w:rPr>
          <w:rFonts w:ascii="Book Antiqua" w:hAnsi="Book Antiqua" w:cs="Garamond Antiqua"/>
          <w:spacing w:val="-3"/>
        </w:rPr>
        <w:t xml:space="preserve"> and Mundia Kabinga</w:t>
      </w:r>
      <w:r w:rsidR="00445DCD" w:rsidRPr="007438F1">
        <w:rPr>
          <w:rFonts w:ascii="Book Antiqua" w:hAnsi="Book Antiqua" w:cs="Garamond Antiqua"/>
          <w:spacing w:val="-3"/>
        </w:rPr>
        <w:t xml:space="preserve"> </w:t>
      </w:r>
      <w:r w:rsidRPr="007438F1">
        <w:rPr>
          <w:rFonts w:ascii="Book Antiqua" w:hAnsi="Book Antiqua" w:cs="Garamond Antiqua"/>
          <w:spacing w:val="-3"/>
        </w:rPr>
        <w:t>(201</w:t>
      </w:r>
      <w:r w:rsidR="008E7E22" w:rsidRPr="007438F1">
        <w:rPr>
          <w:rFonts w:ascii="Book Antiqua" w:hAnsi="Book Antiqua" w:cs="Garamond Antiqua"/>
          <w:spacing w:val="-3"/>
        </w:rPr>
        <w:t>9</w:t>
      </w:r>
      <w:r w:rsidRPr="007438F1">
        <w:rPr>
          <w:rFonts w:ascii="Book Antiqua" w:hAnsi="Book Antiqua" w:cs="Garamond Antiqua"/>
          <w:spacing w:val="-3"/>
        </w:rPr>
        <w:t>). Assessing Intersectoral Linkages in</w:t>
      </w:r>
      <w:r w:rsidR="00F95545" w:rsidRPr="007438F1">
        <w:rPr>
          <w:rFonts w:ascii="Book Antiqua" w:hAnsi="Book Antiqua" w:cs="Garamond Antiqua"/>
          <w:spacing w:val="-3"/>
        </w:rPr>
        <w:t xml:space="preserve"> the Zambian Economy” The case o</w:t>
      </w:r>
      <w:r w:rsidRPr="007438F1">
        <w:rPr>
          <w:rFonts w:ascii="Book Antiqua" w:hAnsi="Book Antiqua" w:cs="Garamond Antiqua"/>
          <w:spacing w:val="-3"/>
        </w:rPr>
        <w:t xml:space="preserve">f </w:t>
      </w:r>
      <w:proofErr w:type="spellStart"/>
      <w:r w:rsidRPr="007438F1">
        <w:rPr>
          <w:rFonts w:ascii="Book Antiqua" w:hAnsi="Book Antiqua" w:cs="Garamond Antiqua"/>
          <w:spacing w:val="-3"/>
        </w:rPr>
        <w:t>Agro</w:t>
      </w:r>
      <w:proofErr w:type="spellEnd"/>
      <w:r w:rsidR="00445DCD" w:rsidRPr="007438F1">
        <w:rPr>
          <w:rFonts w:ascii="Book Antiqua" w:hAnsi="Book Antiqua" w:cs="Garamond Antiqua"/>
          <w:spacing w:val="-3"/>
        </w:rPr>
        <w:t>-</w:t>
      </w:r>
      <w:r w:rsidRPr="007438F1">
        <w:rPr>
          <w:rFonts w:ascii="Book Antiqua" w:hAnsi="Book Antiqua" w:cs="Garamond Antiqua"/>
          <w:spacing w:val="-3"/>
        </w:rPr>
        <w:t>processing. For the International Growth Centre</w:t>
      </w:r>
      <w:r w:rsidR="00AA5EE2">
        <w:rPr>
          <w:rFonts w:ascii="Book Antiqua" w:hAnsi="Book Antiqua" w:cs="Garamond Antiqua"/>
          <w:spacing w:val="-3"/>
        </w:rPr>
        <w:t xml:space="preserve"> </w:t>
      </w:r>
      <w:r w:rsidRPr="007438F1">
        <w:rPr>
          <w:rFonts w:ascii="Book Antiqua" w:hAnsi="Book Antiqua" w:cs="Garamond Antiqua"/>
          <w:spacing w:val="-3"/>
        </w:rPr>
        <w:t xml:space="preserve">(IGC), London School of Economics. </w:t>
      </w:r>
    </w:p>
    <w:p w14:paraId="311D060D" w14:textId="77777777" w:rsidR="00E05B05" w:rsidRDefault="00E05B05" w:rsidP="00E05B05">
      <w:pPr>
        <w:rPr>
          <w:rFonts w:ascii="Book Antiqua" w:hAnsi="Book Antiqua" w:cs="Garamond Antiqua"/>
          <w:spacing w:val="-3"/>
        </w:rPr>
      </w:pPr>
    </w:p>
    <w:p w14:paraId="180B031C" w14:textId="0EA2C01E" w:rsidR="00E05B05" w:rsidRPr="007438F1" w:rsidRDefault="00E05B05" w:rsidP="00E05B05">
      <w:pPr>
        <w:pStyle w:val="ListParagraph"/>
        <w:numPr>
          <w:ilvl w:val="0"/>
          <w:numId w:val="20"/>
        </w:numPr>
        <w:rPr>
          <w:rFonts w:ascii="Book Antiqua" w:hAnsi="Book Antiqua"/>
        </w:rPr>
      </w:pPr>
      <w:r w:rsidRPr="007438F1">
        <w:rPr>
          <w:rFonts w:ascii="Book Antiqua" w:hAnsi="Book Antiqua" w:cs="Garamond Antiqua"/>
          <w:spacing w:val="-3"/>
        </w:rPr>
        <w:t>Chitonge Horman</w:t>
      </w:r>
      <w:r w:rsidR="00E95CFD" w:rsidRPr="007438F1">
        <w:rPr>
          <w:rFonts w:ascii="Book Antiqua" w:hAnsi="Book Antiqua" w:cs="Garamond Antiqua"/>
          <w:spacing w:val="-3"/>
        </w:rPr>
        <w:t xml:space="preserve"> </w:t>
      </w:r>
      <w:r w:rsidRPr="007438F1">
        <w:rPr>
          <w:rFonts w:ascii="Book Antiqua" w:hAnsi="Book Antiqua" w:cs="Garamond Antiqua"/>
          <w:spacing w:val="-3"/>
        </w:rPr>
        <w:t xml:space="preserve">(2017). </w:t>
      </w:r>
      <w:r w:rsidRPr="007438F1">
        <w:rPr>
          <w:rFonts w:ascii="Book Antiqua" w:hAnsi="Book Antiqua"/>
        </w:rPr>
        <w:t>The Political Economy of Energy Policy in South</w:t>
      </w:r>
      <w:r w:rsidRPr="007438F1">
        <w:rPr>
          <w:rFonts w:ascii="Book Antiqua" w:hAnsi="Book Antiqua"/>
          <w:spacing w:val="-24"/>
        </w:rPr>
        <w:t xml:space="preserve"> </w:t>
      </w:r>
      <w:r w:rsidRPr="007438F1">
        <w:rPr>
          <w:rFonts w:ascii="Book Antiqua" w:hAnsi="Book Antiqua"/>
        </w:rPr>
        <w:t xml:space="preserve">Africa: From a Gender Agenda to a Class Project.  For </w:t>
      </w:r>
      <w:proofErr w:type="spellStart"/>
      <w:r w:rsidRPr="007438F1">
        <w:rPr>
          <w:rFonts w:ascii="Book Antiqua" w:hAnsi="Book Antiqua"/>
        </w:rPr>
        <w:t>Energia</w:t>
      </w:r>
      <w:proofErr w:type="spellEnd"/>
      <w:r w:rsidRPr="007438F1">
        <w:rPr>
          <w:rFonts w:ascii="Book Antiqua" w:hAnsi="Book Antiqua"/>
        </w:rPr>
        <w:t>, Netherlands</w:t>
      </w:r>
    </w:p>
    <w:p w14:paraId="79830556" w14:textId="77777777" w:rsidR="00E05B05" w:rsidRDefault="00E05B05" w:rsidP="00E05B05">
      <w:pPr>
        <w:widowControl/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</w:p>
    <w:p w14:paraId="3270AEFA" w14:textId="77777777" w:rsidR="00E05B05" w:rsidRPr="007438F1" w:rsidRDefault="00E05B05" w:rsidP="007438F1">
      <w:pPr>
        <w:pStyle w:val="ListParagraph"/>
        <w:widowControl/>
        <w:numPr>
          <w:ilvl w:val="0"/>
          <w:numId w:val="20"/>
        </w:numPr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  <w:r w:rsidRPr="007438F1">
        <w:rPr>
          <w:rFonts w:ascii="Book Antiqua" w:hAnsi="Book Antiqua" w:cs="Garamond Antiqua"/>
          <w:spacing w:val="-3"/>
        </w:rPr>
        <w:t>Chitonge Horman (2013). Developmental Outcomes of Land Restitution Phase I: Eastern Cape Provincial Appraisal Report.  Economic Performance and Development Department, Human Science (HSRC) for the Department of Rural Development and Land Reform</w:t>
      </w:r>
    </w:p>
    <w:p w14:paraId="27F574AE" w14:textId="77777777" w:rsidR="00E05B05" w:rsidRDefault="00E05B05" w:rsidP="00E05B05">
      <w:pPr>
        <w:widowControl/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</w:p>
    <w:p w14:paraId="0E89F21C" w14:textId="41DA0E3A" w:rsidR="00E05B05" w:rsidRPr="007438F1" w:rsidRDefault="00EA3370" w:rsidP="007438F1">
      <w:pPr>
        <w:pStyle w:val="ListParagraph"/>
        <w:widowControl/>
        <w:numPr>
          <w:ilvl w:val="0"/>
          <w:numId w:val="20"/>
        </w:numPr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  <w:r w:rsidRPr="007438F1">
        <w:rPr>
          <w:rFonts w:ascii="Book Antiqua" w:hAnsi="Book Antiqua" w:cs="Garamond Antiqua"/>
          <w:spacing w:val="-3"/>
        </w:rPr>
        <w:t xml:space="preserve">Chitonge, Horman and </w:t>
      </w:r>
      <w:r w:rsidR="00E05B05" w:rsidRPr="007438F1">
        <w:rPr>
          <w:rFonts w:ascii="Book Antiqua" w:hAnsi="Book Antiqua" w:cs="Garamond Antiqua"/>
          <w:spacing w:val="-3"/>
        </w:rPr>
        <w:t>Ntsebeza, L</w:t>
      </w:r>
      <w:r w:rsidRPr="007438F1">
        <w:rPr>
          <w:rFonts w:ascii="Book Antiqua" w:hAnsi="Book Antiqua" w:cs="Garamond Antiqua"/>
          <w:spacing w:val="-3"/>
        </w:rPr>
        <w:t>ungisile</w:t>
      </w:r>
      <w:r w:rsidR="00E05B05" w:rsidRPr="007438F1">
        <w:rPr>
          <w:rFonts w:ascii="Book Antiqua" w:hAnsi="Book Antiqua" w:cs="Garamond Antiqua"/>
          <w:spacing w:val="-3"/>
        </w:rPr>
        <w:t xml:space="preserve"> (2012).  Does Land Matter: Land Reform and Poverty in the Chris Hani District, Eastern Cape South Africa (not yet published).  </w:t>
      </w:r>
    </w:p>
    <w:p w14:paraId="5D19C6CE" w14:textId="77777777" w:rsidR="00735C75" w:rsidRDefault="00735C75" w:rsidP="00E05B05">
      <w:pPr>
        <w:widowControl/>
        <w:tabs>
          <w:tab w:val="left" w:pos="-720"/>
        </w:tabs>
        <w:suppressAutoHyphens/>
        <w:rPr>
          <w:rFonts w:ascii="Book Antiqua" w:hAnsi="Book Antiqua" w:cs="Garamond Antiqua"/>
          <w:spacing w:val="-3"/>
        </w:rPr>
      </w:pPr>
    </w:p>
    <w:sectPr w:rsidR="00735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dvTTf2e4df62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ada87c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331"/>
    <w:multiLevelType w:val="hybridMultilevel"/>
    <w:tmpl w:val="FC922D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1D47"/>
    <w:multiLevelType w:val="hybridMultilevel"/>
    <w:tmpl w:val="DB46CF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D82"/>
    <w:multiLevelType w:val="hybridMultilevel"/>
    <w:tmpl w:val="0C6CCA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F1014"/>
    <w:multiLevelType w:val="hybridMultilevel"/>
    <w:tmpl w:val="258CD6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44D86"/>
    <w:multiLevelType w:val="hybridMultilevel"/>
    <w:tmpl w:val="A1A6DF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376DE"/>
    <w:multiLevelType w:val="hybridMultilevel"/>
    <w:tmpl w:val="E6784C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A0666"/>
    <w:multiLevelType w:val="hybridMultilevel"/>
    <w:tmpl w:val="666CB3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3259"/>
    <w:multiLevelType w:val="hybridMultilevel"/>
    <w:tmpl w:val="74F452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477E1"/>
    <w:multiLevelType w:val="hybridMultilevel"/>
    <w:tmpl w:val="A7783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D3671"/>
    <w:multiLevelType w:val="hybridMultilevel"/>
    <w:tmpl w:val="C03652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E4F54"/>
    <w:multiLevelType w:val="hybridMultilevel"/>
    <w:tmpl w:val="30581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10835"/>
    <w:multiLevelType w:val="hybridMultilevel"/>
    <w:tmpl w:val="0986BC9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3802BF1"/>
    <w:multiLevelType w:val="hybridMultilevel"/>
    <w:tmpl w:val="F0F21B4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9B10F3"/>
    <w:multiLevelType w:val="hybridMultilevel"/>
    <w:tmpl w:val="F0660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86AC6"/>
    <w:multiLevelType w:val="hybridMultilevel"/>
    <w:tmpl w:val="F926B9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92BAE"/>
    <w:multiLevelType w:val="hybridMultilevel"/>
    <w:tmpl w:val="E49AA0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82A5B"/>
    <w:multiLevelType w:val="hybridMultilevel"/>
    <w:tmpl w:val="A1D6FE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B24ED"/>
    <w:multiLevelType w:val="hybridMultilevel"/>
    <w:tmpl w:val="88F21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542E5"/>
    <w:multiLevelType w:val="hybridMultilevel"/>
    <w:tmpl w:val="EB2CA0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45440"/>
    <w:multiLevelType w:val="hybridMultilevel"/>
    <w:tmpl w:val="CF964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41453"/>
    <w:multiLevelType w:val="hybridMultilevel"/>
    <w:tmpl w:val="F0B604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24508"/>
    <w:multiLevelType w:val="hybridMultilevel"/>
    <w:tmpl w:val="61046A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1398C"/>
    <w:multiLevelType w:val="hybridMultilevel"/>
    <w:tmpl w:val="ADF2C4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5030E"/>
    <w:multiLevelType w:val="hybridMultilevel"/>
    <w:tmpl w:val="65A28C80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5581">
    <w:abstractNumId w:val="10"/>
  </w:num>
  <w:num w:numId="2" w16cid:durableId="1669019010">
    <w:abstractNumId w:val="1"/>
  </w:num>
  <w:num w:numId="3" w16cid:durableId="1691104231">
    <w:abstractNumId w:val="20"/>
  </w:num>
  <w:num w:numId="4" w16cid:durableId="917985089">
    <w:abstractNumId w:val="16"/>
  </w:num>
  <w:num w:numId="5" w16cid:durableId="2064937867">
    <w:abstractNumId w:val="9"/>
  </w:num>
  <w:num w:numId="6" w16cid:durableId="680661807">
    <w:abstractNumId w:val="12"/>
  </w:num>
  <w:num w:numId="7" w16cid:durableId="574358601">
    <w:abstractNumId w:val="3"/>
  </w:num>
  <w:num w:numId="8" w16cid:durableId="1818374934">
    <w:abstractNumId w:val="23"/>
  </w:num>
  <w:num w:numId="9" w16cid:durableId="1211770589">
    <w:abstractNumId w:val="18"/>
  </w:num>
  <w:num w:numId="10" w16cid:durableId="1307663921">
    <w:abstractNumId w:val="22"/>
  </w:num>
  <w:num w:numId="11" w16cid:durableId="1855530142">
    <w:abstractNumId w:val="8"/>
  </w:num>
  <w:num w:numId="12" w16cid:durableId="2139298508">
    <w:abstractNumId w:val="2"/>
  </w:num>
  <w:num w:numId="13" w16cid:durableId="1670601539">
    <w:abstractNumId w:val="6"/>
  </w:num>
  <w:num w:numId="14" w16cid:durableId="735513224">
    <w:abstractNumId w:val="4"/>
  </w:num>
  <w:num w:numId="15" w16cid:durableId="907805385">
    <w:abstractNumId w:val="7"/>
  </w:num>
  <w:num w:numId="16" w16cid:durableId="397678916">
    <w:abstractNumId w:val="11"/>
  </w:num>
  <w:num w:numId="17" w16cid:durableId="1208034303">
    <w:abstractNumId w:val="19"/>
  </w:num>
  <w:num w:numId="18" w16cid:durableId="593632174">
    <w:abstractNumId w:val="21"/>
  </w:num>
  <w:num w:numId="19" w16cid:durableId="719747531">
    <w:abstractNumId w:val="0"/>
  </w:num>
  <w:num w:numId="20" w16cid:durableId="1943415981">
    <w:abstractNumId w:val="17"/>
  </w:num>
  <w:num w:numId="21" w16cid:durableId="647368713">
    <w:abstractNumId w:val="13"/>
  </w:num>
  <w:num w:numId="22" w16cid:durableId="1687246611">
    <w:abstractNumId w:val="15"/>
  </w:num>
  <w:num w:numId="23" w16cid:durableId="329407265">
    <w:abstractNumId w:val="5"/>
  </w:num>
  <w:num w:numId="24" w16cid:durableId="1377462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05"/>
    <w:rsid w:val="000101BB"/>
    <w:rsid w:val="0001783F"/>
    <w:rsid w:val="0002198E"/>
    <w:rsid w:val="00025765"/>
    <w:rsid w:val="000A4045"/>
    <w:rsid w:val="000B54F5"/>
    <w:rsid w:val="000D4C25"/>
    <w:rsid w:val="000E337B"/>
    <w:rsid w:val="0012684E"/>
    <w:rsid w:val="001320C4"/>
    <w:rsid w:val="00133C23"/>
    <w:rsid w:val="00142982"/>
    <w:rsid w:val="001955F1"/>
    <w:rsid w:val="001A377E"/>
    <w:rsid w:val="001D487E"/>
    <w:rsid w:val="001F6A8F"/>
    <w:rsid w:val="00205949"/>
    <w:rsid w:val="002327F6"/>
    <w:rsid w:val="002544CA"/>
    <w:rsid w:val="0026211B"/>
    <w:rsid w:val="002766E1"/>
    <w:rsid w:val="00276E0D"/>
    <w:rsid w:val="0028782B"/>
    <w:rsid w:val="00296424"/>
    <w:rsid w:val="002D4C24"/>
    <w:rsid w:val="002F6625"/>
    <w:rsid w:val="00316BCD"/>
    <w:rsid w:val="0032317A"/>
    <w:rsid w:val="00325B13"/>
    <w:rsid w:val="00336A39"/>
    <w:rsid w:val="00382878"/>
    <w:rsid w:val="003925F6"/>
    <w:rsid w:val="003929D8"/>
    <w:rsid w:val="003F37D5"/>
    <w:rsid w:val="00412532"/>
    <w:rsid w:val="00431397"/>
    <w:rsid w:val="00445DCD"/>
    <w:rsid w:val="00483AF7"/>
    <w:rsid w:val="00484F9A"/>
    <w:rsid w:val="00496446"/>
    <w:rsid w:val="004D7081"/>
    <w:rsid w:val="005260E9"/>
    <w:rsid w:val="005356FE"/>
    <w:rsid w:val="00542615"/>
    <w:rsid w:val="00546C42"/>
    <w:rsid w:val="005545BE"/>
    <w:rsid w:val="00573570"/>
    <w:rsid w:val="00590460"/>
    <w:rsid w:val="00594756"/>
    <w:rsid w:val="005A6F2E"/>
    <w:rsid w:val="005B733F"/>
    <w:rsid w:val="005F1461"/>
    <w:rsid w:val="005F65E7"/>
    <w:rsid w:val="00613DA1"/>
    <w:rsid w:val="0062237B"/>
    <w:rsid w:val="006313CA"/>
    <w:rsid w:val="00655D95"/>
    <w:rsid w:val="006670A2"/>
    <w:rsid w:val="00685CB0"/>
    <w:rsid w:val="00690019"/>
    <w:rsid w:val="006914BE"/>
    <w:rsid w:val="006D36BE"/>
    <w:rsid w:val="006E235A"/>
    <w:rsid w:val="006E4C6D"/>
    <w:rsid w:val="006F133D"/>
    <w:rsid w:val="00704163"/>
    <w:rsid w:val="007077AF"/>
    <w:rsid w:val="00715940"/>
    <w:rsid w:val="00735C75"/>
    <w:rsid w:val="00740C51"/>
    <w:rsid w:val="007438F1"/>
    <w:rsid w:val="00772E3D"/>
    <w:rsid w:val="0077542B"/>
    <w:rsid w:val="00781296"/>
    <w:rsid w:val="00785E57"/>
    <w:rsid w:val="0079296B"/>
    <w:rsid w:val="00793734"/>
    <w:rsid w:val="00797D54"/>
    <w:rsid w:val="007A512D"/>
    <w:rsid w:val="007A637F"/>
    <w:rsid w:val="0081142E"/>
    <w:rsid w:val="0081454B"/>
    <w:rsid w:val="0082340F"/>
    <w:rsid w:val="00834CA7"/>
    <w:rsid w:val="0084655E"/>
    <w:rsid w:val="00864CB6"/>
    <w:rsid w:val="008841D2"/>
    <w:rsid w:val="00884770"/>
    <w:rsid w:val="008953B6"/>
    <w:rsid w:val="008B0480"/>
    <w:rsid w:val="008B333E"/>
    <w:rsid w:val="008B44C2"/>
    <w:rsid w:val="008C547F"/>
    <w:rsid w:val="008C7861"/>
    <w:rsid w:val="008E7E22"/>
    <w:rsid w:val="008F4F51"/>
    <w:rsid w:val="00960CFC"/>
    <w:rsid w:val="00981B0E"/>
    <w:rsid w:val="00983F94"/>
    <w:rsid w:val="00984907"/>
    <w:rsid w:val="00985C9C"/>
    <w:rsid w:val="00997A78"/>
    <w:rsid w:val="009C7E67"/>
    <w:rsid w:val="00A0252C"/>
    <w:rsid w:val="00A22835"/>
    <w:rsid w:val="00A23A01"/>
    <w:rsid w:val="00A4252C"/>
    <w:rsid w:val="00A66497"/>
    <w:rsid w:val="00A72842"/>
    <w:rsid w:val="00A746EB"/>
    <w:rsid w:val="00A92D31"/>
    <w:rsid w:val="00AA3004"/>
    <w:rsid w:val="00AA59D9"/>
    <w:rsid w:val="00AA5EE2"/>
    <w:rsid w:val="00B01FF8"/>
    <w:rsid w:val="00B2156F"/>
    <w:rsid w:val="00B35380"/>
    <w:rsid w:val="00B73B8E"/>
    <w:rsid w:val="00B96086"/>
    <w:rsid w:val="00BA4177"/>
    <w:rsid w:val="00BD0176"/>
    <w:rsid w:val="00BE5C76"/>
    <w:rsid w:val="00BE72A0"/>
    <w:rsid w:val="00C7138B"/>
    <w:rsid w:val="00C84699"/>
    <w:rsid w:val="00C96F5E"/>
    <w:rsid w:val="00CA439C"/>
    <w:rsid w:val="00CE4725"/>
    <w:rsid w:val="00CE71EF"/>
    <w:rsid w:val="00CF69C6"/>
    <w:rsid w:val="00D0107F"/>
    <w:rsid w:val="00D03E0D"/>
    <w:rsid w:val="00D072D7"/>
    <w:rsid w:val="00D2053C"/>
    <w:rsid w:val="00D33568"/>
    <w:rsid w:val="00D42106"/>
    <w:rsid w:val="00D61DFD"/>
    <w:rsid w:val="00D6659A"/>
    <w:rsid w:val="00D71BC0"/>
    <w:rsid w:val="00DD79F4"/>
    <w:rsid w:val="00DF5E61"/>
    <w:rsid w:val="00E05B05"/>
    <w:rsid w:val="00E1690B"/>
    <w:rsid w:val="00E43F42"/>
    <w:rsid w:val="00E51026"/>
    <w:rsid w:val="00E54496"/>
    <w:rsid w:val="00E55F84"/>
    <w:rsid w:val="00E673BE"/>
    <w:rsid w:val="00E72CCA"/>
    <w:rsid w:val="00E7486C"/>
    <w:rsid w:val="00E95CFD"/>
    <w:rsid w:val="00EA3370"/>
    <w:rsid w:val="00EA4062"/>
    <w:rsid w:val="00EA6CD4"/>
    <w:rsid w:val="00ED4101"/>
    <w:rsid w:val="00EE5251"/>
    <w:rsid w:val="00F45ABF"/>
    <w:rsid w:val="00F95545"/>
    <w:rsid w:val="00FC33EB"/>
    <w:rsid w:val="00FE755C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F3A84A"/>
  <w15:docId w15:val="{D9AB686B-7768-4017-B542-3DDD3141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B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E05B05"/>
    <w:pPr>
      <w:keepNext/>
      <w:widowControl/>
      <w:tabs>
        <w:tab w:val="center" w:pos="4968"/>
      </w:tabs>
      <w:suppressAutoHyphens/>
      <w:outlineLvl w:val="3"/>
    </w:pPr>
    <w:rPr>
      <w:rFonts w:ascii="Garamond" w:hAnsi="Garamond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05B05"/>
    <w:rPr>
      <w:rFonts w:ascii="Garamond" w:eastAsia="Times New Roman" w:hAnsi="Garamond" w:cs="Courier"/>
      <w:b/>
      <w:bCs/>
      <w:sz w:val="36"/>
      <w:szCs w:val="36"/>
      <w:lang w:val="en-US"/>
    </w:rPr>
  </w:style>
  <w:style w:type="character" w:styleId="Hyperlink">
    <w:name w:val="Hyperlink"/>
    <w:rsid w:val="00E05B05"/>
    <w:rPr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E05B05"/>
    <w:pPr>
      <w:widowControl/>
      <w:tabs>
        <w:tab w:val="left" w:pos="-720"/>
      </w:tabs>
      <w:suppressAutoHyphens/>
      <w:ind w:left="720" w:hanging="720"/>
      <w:jc w:val="both"/>
    </w:pPr>
    <w:rPr>
      <w:rFonts w:ascii="Garamond" w:hAnsi="Garamond"/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E05B05"/>
    <w:rPr>
      <w:rFonts w:ascii="Garamond" w:eastAsia="Times New Roman" w:hAnsi="Garamond" w:cs="Courier"/>
      <w:spacing w:val="-3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05B05"/>
    <w:pPr>
      <w:ind w:left="720"/>
      <w:contextualSpacing/>
    </w:pPr>
  </w:style>
  <w:style w:type="paragraph" w:customStyle="1" w:styleId="Default">
    <w:name w:val="Default"/>
    <w:rsid w:val="00E05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mail">
    <w:name w:val="email"/>
    <w:basedOn w:val="DefaultParagraphFont"/>
    <w:rsid w:val="00296424"/>
  </w:style>
  <w:style w:type="character" w:customStyle="1" w:styleId="yshortcuts">
    <w:name w:val="yshortcuts"/>
    <w:basedOn w:val="DefaultParagraphFont"/>
    <w:rsid w:val="00296424"/>
  </w:style>
  <w:style w:type="table" w:styleId="TableGrid">
    <w:name w:val="Table Grid"/>
    <w:basedOn w:val="TableNormal"/>
    <w:uiPriority w:val="39"/>
    <w:rsid w:val="00A6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7A512D"/>
  </w:style>
  <w:style w:type="paragraph" w:styleId="NormalWeb">
    <w:name w:val="Normal (Web)"/>
    <w:basedOn w:val="Normal"/>
    <w:uiPriority w:val="99"/>
    <w:unhideWhenUsed/>
    <w:rsid w:val="000D4C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n-ZA"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E0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2198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A0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6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hajournals.com/documents/image/ajss2015horman00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dfonline.com/doi/full/10.1080/0376835X.2016.1231053" TargetMode="External"/><Relationship Id="rId12" Type="http://schemas.openxmlformats.org/officeDocument/2006/relationships/hyperlink" Target="http://ccs.ukzn.ac.za/files/Chitonge%20development%20righ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11/joac.12493" TargetMode="External"/><Relationship Id="rId11" Type="http://schemas.openxmlformats.org/officeDocument/2006/relationships/hyperlink" Target="http://webcms.uct.ac.za/sites/default/files/image_tool/images/524/Papers/PRISM%20Working%20Paper%202021-4%20-%20Chitonge.pdf" TargetMode="External"/><Relationship Id="rId5" Type="http://schemas.openxmlformats.org/officeDocument/2006/relationships/hyperlink" Target="mailto:Horman.Chitonge@uct.ac.za" TargetMode="External"/><Relationship Id="rId10" Type="http://schemas.openxmlformats.org/officeDocument/2006/relationships/hyperlink" Target="http://ags.sagepub.com/content/2/1/1.full.pdf+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cjournals.org/JASD/PDF/pdf2013/Jul/Chitong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Horman Chitonge</dc:creator>
  <cp:keywords/>
  <dc:description/>
  <cp:lastModifiedBy>user</cp:lastModifiedBy>
  <cp:revision>14</cp:revision>
  <dcterms:created xsi:type="dcterms:W3CDTF">2021-06-11T11:37:00Z</dcterms:created>
  <dcterms:modified xsi:type="dcterms:W3CDTF">2022-08-23T08:40:00Z</dcterms:modified>
</cp:coreProperties>
</file>